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60AFC" w:rsidR="003E130F" w:rsidP="003E130F" w:rsidRDefault="003E130F" w14:paraId="10B0F8AC" w14:textId="77777777">
      <w:pPr>
        <w:pStyle w:val="Heading1"/>
        <w:ind w:left="360"/>
        <w:rPr>
          <w:rFonts w:ascii="Microsoft Himalaya" w:hAnsi="Microsoft Himalaya" w:cs="Microsoft Himalaya"/>
          <w:b w:val="0"/>
          <w:color w:val="004B87"/>
          <w:sz w:val="96"/>
          <w:szCs w:val="48"/>
          <w:lang w:val="en-US"/>
        </w:rPr>
      </w:pPr>
      <w:bookmarkStart w:name="_Hlk16173487" w:id="0"/>
      <w:bookmarkStart w:name="_Toc512938833" w:id="1"/>
      <w:r w:rsidRPr="00D60AFC">
        <w:rPr>
          <w:rFonts w:ascii="Microsoft Himalaya" w:hAnsi="Microsoft Himalaya" w:cs="Microsoft Himalaya"/>
          <w:b w:val="0"/>
          <w:noProof/>
          <w:color w:val="004B87"/>
          <w:sz w:val="96"/>
          <w:szCs w:val="48"/>
          <w:lang w:val="en-US"/>
        </w:rPr>
        <w:t>The MathWorks, Inc.</w:t>
      </w:r>
    </w:p>
    <w:bookmarkEnd w:id="0"/>
    <w:p w:rsidR="00CD3ABE" w:rsidP="00FB2A89" w:rsidRDefault="00CC2D89" w14:paraId="4B7200D1" w14:textId="4876CD5B">
      <w:pPr>
        <w:pStyle w:val="Heading1"/>
        <w:rPr>
          <w:sz w:val="48"/>
          <w:szCs w:val="48"/>
        </w:rPr>
      </w:pPr>
      <w:r w:rsidRPr="005535F6">
        <w:rPr>
          <w:sz w:val="48"/>
          <w:szCs w:val="48"/>
        </w:rPr>
        <w:t>Accessibility Conformance Report</w:t>
      </w:r>
      <w:bookmarkEnd w:id="1"/>
    </w:p>
    <w:p w:rsidRPr="00821525" w:rsidR="00821525" w:rsidP="00FB2A89" w:rsidRDefault="00BD083F" w14:paraId="6F96308F" w14:textId="77777777">
      <w:pPr>
        <w:pStyle w:val="Heading1"/>
        <w:rPr>
          <w:lang w:val="en-US"/>
        </w:rPr>
      </w:pPr>
      <w:bookmarkStart w:name="_Toc512938834" w:id="2"/>
      <w:r>
        <w:rPr>
          <w:sz w:val="48"/>
          <w:szCs w:val="48"/>
          <w:lang w:val="en-US"/>
        </w:rPr>
        <w:t>WCAG</w:t>
      </w:r>
      <w:r w:rsidR="00821525">
        <w:rPr>
          <w:sz w:val="48"/>
          <w:szCs w:val="48"/>
          <w:lang w:val="en-US"/>
        </w:rPr>
        <w:t xml:space="preserve"> Edition</w:t>
      </w:r>
      <w:bookmarkEnd w:id="2"/>
    </w:p>
    <w:p w:rsidRPr="00D67F40" w:rsidR="00337717" w:rsidP="00337717" w:rsidRDefault="00337717" w14:paraId="5D5C340E" w14:textId="77777777">
      <w:pPr>
        <w:pStyle w:val="NormalWeb"/>
        <w:jc w:val="center"/>
        <w:rPr>
          <w:rFonts w:ascii="Arial" w:hAnsi="Arial" w:cs="Arial"/>
          <w:b/>
        </w:rPr>
      </w:pPr>
      <w:bookmarkStart w:name="_Toc512938570" w:id="3"/>
      <w:r>
        <w:rPr>
          <w:rFonts w:ascii="Arial" w:hAnsi="Arial" w:cs="Arial"/>
          <w:b/>
        </w:rPr>
        <w:t>(Based on VPAT</w:t>
      </w:r>
      <w:r w:rsidRPr="00DC03BB">
        <w:rPr>
          <w:vertAlign w:val="superscript"/>
        </w:rPr>
        <w:t>®</w:t>
      </w:r>
      <w:r>
        <w:rPr>
          <w:rFonts w:ascii="Arial" w:hAnsi="Arial" w:cs="Arial"/>
          <w:b/>
        </w:rPr>
        <w:t xml:space="preserve"> Version 2.5)</w:t>
      </w:r>
    </w:p>
    <w:p w:rsidR="00AF19CA" w:rsidP="5D9EC4EB" w:rsidRDefault="00AF19CA" w14:paraId="5DE316EA" w14:textId="78EAA52A">
      <w:pPr>
        <w:pStyle w:val="Heading2"/>
        <w:rPr>
          <w:rFonts w:ascii="Calibri" w:hAnsi="Calibri" w:eastAsia="游明朝" w:cs="Arial" w:asciiTheme="minorAscii" w:hAnsiTheme="minorAscii" w:eastAsiaTheme="minorEastAsia" w:cstheme="minorBidi"/>
          <w:sz w:val="22"/>
          <w:szCs w:val="22"/>
          <w:lang w:val="en-US" w:eastAsia="ja-JP"/>
        </w:rPr>
      </w:pPr>
      <w:r w:rsidRPr="5D9EC4EB" w:rsidR="00AF19CA">
        <w:rPr>
          <w:rFonts w:ascii="Calibri" w:hAnsi="Calibri" w:cs="Arial" w:asciiTheme="minorAscii" w:hAnsiTheme="minorAscii" w:cstheme="minorBidi"/>
          <w:sz w:val="22"/>
          <w:szCs w:val="22"/>
        </w:rPr>
        <w:t>Name of Product/Version:</w:t>
      </w:r>
      <w:bookmarkEnd w:id="3"/>
      <w:r w:rsidRPr="5D9EC4EB" w:rsidR="00AF19CA">
        <w:rPr>
          <w:rFonts w:ascii="Calibri" w:hAnsi="Calibri" w:cs="Arial" w:asciiTheme="minorAscii" w:hAnsiTheme="minorAscii" w:cstheme="minorBidi"/>
          <w:sz w:val="22"/>
          <w:szCs w:val="22"/>
        </w:rPr>
        <w:t xml:space="preserve"> </w:t>
      </w:r>
      <w:r w:rsidRPr="5D9EC4EB" w:rsidR="003E130F">
        <w:rPr>
          <w:rFonts w:ascii="Calibri" w:hAnsi="Calibri" w:cs="Arial" w:asciiTheme="minorAscii" w:hAnsiTheme="minorAscii" w:cstheme="minorBidi"/>
          <w:b w:val="0"/>
          <w:bCs w:val="0"/>
          <w:sz w:val="22"/>
          <w:szCs w:val="22"/>
          <w:lang w:val="en-US"/>
        </w:rPr>
        <w:t>Simulink</w:t>
      </w:r>
      <w:r w:rsidRPr="5D9EC4EB" w:rsidR="00AF19CA">
        <w:rPr>
          <w:rFonts w:ascii="Calibri" w:hAnsi="Calibri" w:cs="Arial" w:asciiTheme="minorAscii" w:hAnsiTheme="minorAscii" w:cstheme="minorBidi"/>
          <w:b w:val="0"/>
          <w:bCs w:val="0"/>
          <w:sz w:val="22"/>
          <w:szCs w:val="22"/>
          <w:vertAlign w:val="superscript"/>
          <w:lang w:val="en-US"/>
        </w:rPr>
        <w:t>®</w:t>
      </w:r>
      <w:r w:rsidRPr="5D9EC4EB" w:rsidR="00E27E90">
        <w:rPr>
          <w:rFonts w:ascii="Calibri" w:hAnsi="Calibri" w:cs="Arial" w:asciiTheme="minorAscii" w:hAnsiTheme="minorAscii" w:cstheme="minorBidi"/>
          <w:b w:val="0"/>
          <w:bCs w:val="0"/>
          <w:sz w:val="22"/>
          <w:szCs w:val="22"/>
          <w:lang w:val="en-US"/>
        </w:rPr>
        <w:t xml:space="preserve"> 2</w:t>
      </w:r>
      <w:r w:rsidRPr="5D9EC4EB" w:rsidR="008D6541">
        <w:rPr>
          <w:rFonts w:ascii="Calibri" w:hAnsi="Calibri" w:eastAsia="游明朝" w:cs="Arial" w:asciiTheme="minorAscii" w:hAnsiTheme="minorAscii" w:eastAsiaTheme="minorEastAsia" w:cstheme="minorBidi"/>
          <w:b w:val="0"/>
          <w:bCs w:val="0"/>
          <w:sz w:val="22"/>
          <w:szCs w:val="22"/>
          <w:lang w:val="en-US" w:eastAsia="ja-JP"/>
        </w:rPr>
        <w:t>5.</w:t>
      </w:r>
      <w:r w:rsidRPr="5D9EC4EB" w:rsidR="00EA6C41">
        <w:rPr>
          <w:rFonts w:ascii="Calibri" w:hAnsi="Calibri" w:eastAsia="游明朝" w:cs="Arial" w:asciiTheme="minorAscii" w:hAnsiTheme="minorAscii" w:eastAsiaTheme="minorEastAsia" w:cstheme="minorBidi"/>
          <w:b w:val="0"/>
          <w:bCs w:val="0"/>
          <w:sz w:val="22"/>
          <w:szCs w:val="22"/>
          <w:lang w:val="en-US" w:eastAsia="ja-JP"/>
        </w:rPr>
        <w:t>2</w:t>
      </w:r>
      <w:r w:rsidRPr="5D9EC4EB" w:rsidR="00323794">
        <w:rPr>
          <w:rFonts w:ascii="Calibri" w:hAnsi="Calibri" w:cs="Arial" w:asciiTheme="minorAscii" w:hAnsiTheme="minorAscii" w:cstheme="minorBidi"/>
          <w:b w:val="0"/>
          <w:bCs w:val="0"/>
          <w:sz w:val="22"/>
          <w:szCs w:val="22"/>
          <w:lang w:val="en-US"/>
        </w:rPr>
        <w:t xml:space="preserve"> </w:t>
      </w:r>
      <w:r w:rsidRPr="5D9EC4EB" w:rsidR="00AF19CA">
        <w:rPr>
          <w:rFonts w:ascii="Calibri" w:hAnsi="Calibri" w:cs="Arial" w:asciiTheme="minorAscii" w:hAnsiTheme="minorAscii" w:cstheme="minorBidi"/>
          <w:b w:val="0"/>
          <w:bCs w:val="0"/>
          <w:sz w:val="22"/>
          <w:szCs w:val="22"/>
          <w:lang w:val="en-US"/>
        </w:rPr>
        <w:t>(</w:t>
      </w:r>
      <w:r w:rsidRPr="5D9EC4EB" w:rsidR="00323794">
        <w:rPr>
          <w:rFonts w:ascii="Calibri" w:hAnsi="Calibri" w:cs="Arial" w:asciiTheme="minorAscii" w:hAnsiTheme="minorAscii" w:cstheme="minorBidi"/>
          <w:b w:val="0"/>
          <w:bCs w:val="0"/>
          <w:sz w:val="22"/>
          <w:szCs w:val="22"/>
          <w:lang w:val="en-US"/>
        </w:rPr>
        <w:t>R202</w:t>
      </w:r>
      <w:r w:rsidRPr="5D9EC4EB" w:rsidR="00B507AC">
        <w:rPr>
          <w:rFonts w:ascii="Calibri" w:hAnsi="Calibri" w:eastAsia="游明朝" w:cs="Arial" w:asciiTheme="minorAscii" w:hAnsiTheme="minorAscii" w:eastAsiaTheme="minorEastAsia" w:cstheme="minorBidi"/>
          <w:b w:val="0"/>
          <w:bCs w:val="0"/>
          <w:sz w:val="22"/>
          <w:szCs w:val="22"/>
          <w:lang w:val="en-US" w:eastAsia="ja-JP"/>
        </w:rPr>
        <w:t>5</w:t>
      </w:r>
      <w:r w:rsidRPr="5D9EC4EB" w:rsidR="00EF7F50">
        <w:rPr>
          <w:rFonts w:ascii="Calibri" w:hAnsi="Calibri" w:eastAsia="游明朝" w:cs="Arial" w:asciiTheme="minorAscii" w:hAnsiTheme="minorAscii" w:eastAsiaTheme="minorEastAsia" w:cstheme="minorBidi"/>
          <w:b w:val="0"/>
          <w:bCs w:val="0"/>
          <w:sz w:val="22"/>
          <w:szCs w:val="22"/>
          <w:lang w:val="en-US" w:eastAsia="ja-JP"/>
        </w:rPr>
        <w:t>b</w:t>
      </w:r>
      <w:r w:rsidRPr="5D9EC4EB" w:rsidR="00AF19CA">
        <w:rPr>
          <w:rFonts w:ascii="Calibri" w:hAnsi="Calibri" w:cs="Arial" w:asciiTheme="minorAscii" w:hAnsiTheme="minorAscii" w:cstheme="minorBidi"/>
          <w:b w:val="0"/>
          <w:bCs w:val="0"/>
          <w:sz w:val="22"/>
          <w:szCs w:val="22"/>
          <w:lang w:val="en-US"/>
        </w:rPr>
        <w:t>)</w:t>
      </w:r>
    </w:p>
    <w:p w:rsidRPr="00660E99" w:rsidR="00337717" w:rsidP="5D9EC4EB" w:rsidRDefault="00337717" w14:paraId="7706312B" w14:textId="78BD4FA3">
      <w:pPr>
        <w:pStyle w:val="Heading2"/>
        <w:rPr>
          <w:rFonts w:ascii="Calibri" w:hAnsi="Calibri" w:cs="Arial" w:asciiTheme="minorAscii" w:hAnsiTheme="minorAscii" w:cstheme="minorBidi"/>
          <w:sz w:val="22"/>
          <w:szCs w:val="22"/>
          <w:lang w:val="en-US"/>
        </w:rPr>
      </w:pPr>
      <w:bookmarkStart w:name="_Toc512938571" w:id="8"/>
      <w:r w:rsidRPr="5D9EC4EB" w:rsidR="00337717">
        <w:rPr>
          <w:rFonts w:ascii="Calibri" w:hAnsi="Calibri" w:cs="Arial" w:asciiTheme="minorAscii" w:hAnsiTheme="minorAscii" w:cstheme="minorBidi"/>
          <w:sz w:val="22"/>
          <w:szCs w:val="22"/>
          <w:lang w:val="en-US"/>
        </w:rPr>
        <w:t xml:space="preserve">Report </w:t>
      </w:r>
      <w:r w:rsidRPr="5D9EC4EB" w:rsidR="00337717">
        <w:rPr>
          <w:rFonts w:ascii="Calibri" w:hAnsi="Calibri" w:cs="Arial" w:asciiTheme="minorAscii" w:hAnsiTheme="minorAscii" w:cstheme="minorBidi"/>
          <w:sz w:val="22"/>
          <w:szCs w:val="22"/>
        </w:rPr>
        <w:t xml:space="preserve">Date: </w:t>
      </w:r>
      <w:r w:rsidRPr="5D9EC4EB" w:rsidR="00EF7F50">
        <w:rPr>
          <w:rFonts w:ascii="Calibri" w:hAnsi="Calibri" w:cs="Arial" w:asciiTheme="minorAscii" w:hAnsiTheme="minorAscii" w:cstheme="minorBidi"/>
          <w:b w:val="0"/>
          <w:bCs w:val="0"/>
          <w:sz w:val="22"/>
          <w:szCs w:val="22"/>
          <w:lang w:val="en-US"/>
        </w:rPr>
        <w:t>September 17</w:t>
      </w:r>
      <w:r w:rsidRPr="5D9EC4EB" w:rsidR="00B507AC">
        <w:rPr>
          <w:rFonts w:ascii="Calibri" w:hAnsi="Calibri" w:cs="Arial" w:asciiTheme="minorAscii" w:hAnsiTheme="minorAscii" w:cstheme="minorBidi"/>
          <w:b w:val="0"/>
          <w:bCs w:val="0"/>
          <w:sz w:val="22"/>
          <w:szCs w:val="22"/>
          <w:lang w:val="en-US"/>
        </w:rPr>
        <w:t>, 2025</w:t>
      </w:r>
    </w:p>
    <w:p w:rsidRPr="00660E99" w:rsidR="00D2795C" w:rsidP="00D2795C" w:rsidRDefault="00AF19CA" w14:paraId="739FCE01" w14:textId="00A4C59D">
      <w:pPr>
        <w:pStyle w:val="Heading2"/>
        <w:rPr>
          <w:rFonts w:asciiTheme="minorHAnsi" w:hAnsiTheme="minorHAnsi" w:cstheme="minorHAnsi"/>
          <w:sz w:val="22"/>
          <w:szCs w:val="22"/>
        </w:rPr>
      </w:pPr>
      <w:r w:rsidRPr="00660E99">
        <w:rPr>
          <w:rFonts w:asciiTheme="minorHAnsi" w:hAnsiTheme="minorHAnsi" w:cstheme="minorHAnsi"/>
          <w:sz w:val="22"/>
          <w:szCs w:val="22"/>
        </w:rPr>
        <w:t>Product Description:</w:t>
      </w:r>
      <w:bookmarkEnd w:id="8"/>
      <w:r w:rsidRPr="00660E99">
        <w:rPr>
          <w:rFonts w:asciiTheme="minorHAnsi" w:hAnsiTheme="minorHAnsi" w:cstheme="minorHAnsi"/>
          <w:sz w:val="22"/>
          <w:szCs w:val="22"/>
        </w:rPr>
        <w:t xml:space="preserve"> </w:t>
      </w:r>
      <w:bookmarkStart w:name="_Toc512938572" w:id="12"/>
      <w:r w:rsidRPr="00855958" w:rsidR="00D2795C">
        <w:rPr>
          <w:rFonts w:ascii="Calibri" w:hAnsi="Calibri" w:cs="Calibri"/>
          <w:b w:val="0"/>
          <w:sz w:val="22"/>
          <w:szCs w:val="22"/>
          <w:lang w:val="en-US"/>
        </w:rPr>
        <w:t>Simulink is a graphical programming environment for modeling and simulation used by millions of</w:t>
      </w:r>
      <w:r w:rsidR="00D2795C">
        <w:rPr>
          <w:rFonts w:ascii="Calibri" w:hAnsi="Calibri" w:cs="Calibri"/>
          <w:b w:val="0"/>
          <w:sz w:val="22"/>
          <w:szCs w:val="22"/>
          <w:lang w:val="en-US"/>
        </w:rPr>
        <w:t xml:space="preserve"> </w:t>
      </w:r>
      <w:r w:rsidRPr="00855958" w:rsidR="00D2795C">
        <w:rPr>
          <w:rFonts w:ascii="Calibri" w:hAnsi="Calibri" w:cs="Calibri"/>
          <w:b w:val="0"/>
          <w:sz w:val="22"/>
          <w:szCs w:val="22"/>
          <w:lang w:val="en-US"/>
        </w:rPr>
        <w:t>engineers and scientists</w:t>
      </w:r>
    </w:p>
    <w:p w:rsidRPr="00660E99" w:rsidR="00AF19CA" w:rsidP="00AF19CA" w:rsidRDefault="00AF19CA" w14:paraId="052E2DEC" w14:textId="354D2E60">
      <w:pPr>
        <w:pStyle w:val="Heading2"/>
        <w:rPr>
          <w:rFonts w:ascii="Calibri" w:hAnsi="Calibri" w:cs="Calibri"/>
          <w:sz w:val="22"/>
          <w:szCs w:val="22"/>
          <w:lang w:val="en-US"/>
        </w:rPr>
      </w:pPr>
      <w:bookmarkStart w:name="_Toc512938573" w:id="13"/>
      <w:bookmarkEnd w:id="12"/>
      <w:r w:rsidRPr="00660E99">
        <w:rPr>
          <w:rFonts w:asciiTheme="minorHAnsi" w:hAnsiTheme="minorHAnsi" w:cstheme="minorHAnsi"/>
          <w:sz w:val="22"/>
          <w:szCs w:val="22"/>
        </w:rPr>
        <w:t>Contact information:</w:t>
      </w:r>
      <w:bookmarkEnd w:id="13"/>
      <w:r w:rsidRPr="00660E99">
        <w:rPr>
          <w:rFonts w:asciiTheme="minorHAnsi" w:hAnsiTheme="minorHAnsi" w:cstheme="minorHAnsi"/>
          <w:sz w:val="22"/>
          <w:szCs w:val="22"/>
        </w:rPr>
        <w:t xml:space="preserve"> </w:t>
      </w:r>
      <w:r w:rsidR="00FD0458">
        <w:rPr>
          <w:rFonts w:ascii="Calibri" w:hAnsi="Calibri" w:cs="Calibri"/>
          <w:b w:val="0"/>
          <w:sz w:val="22"/>
          <w:szCs w:val="22"/>
          <w:lang w:val="en-US"/>
        </w:rPr>
        <w:t>service</w:t>
      </w:r>
      <w:r w:rsidRPr="00660E99">
        <w:rPr>
          <w:rFonts w:ascii="Calibri" w:hAnsi="Calibri" w:cs="Calibri"/>
          <w:b w:val="0"/>
          <w:sz w:val="22"/>
          <w:szCs w:val="22"/>
          <w:lang w:val="en-US"/>
        </w:rPr>
        <w:t>@mathworks.com</w:t>
      </w:r>
    </w:p>
    <w:p w:rsidRPr="00660E99" w:rsidR="00AF19CA" w:rsidP="00AF19CA" w:rsidRDefault="00AF19CA" w14:paraId="57A456F4" w14:textId="3B1516B8">
      <w:pPr>
        <w:pStyle w:val="Heading2"/>
        <w:rPr>
          <w:rFonts w:ascii="Calibri" w:hAnsi="Calibri" w:cs="Calibri"/>
          <w:sz w:val="22"/>
          <w:szCs w:val="22"/>
          <w:lang w:val="en-US"/>
        </w:rPr>
      </w:pPr>
      <w:r w:rsidRPr="00660E99">
        <w:rPr>
          <w:rFonts w:ascii="Calibri" w:hAnsi="Calibri" w:cs="Calibri"/>
          <w:sz w:val="22"/>
          <w:szCs w:val="22"/>
        </w:rPr>
        <w:t xml:space="preserve">Notes: </w:t>
      </w:r>
    </w:p>
    <w:p w:rsidRPr="00660E99" w:rsidR="00AF19CA" w:rsidP="00AF19CA" w:rsidRDefault="00AF19CA" w14:paraId="56A8AC86" w14:textId="21783211">
      <w:pPr>
        <w:pStyle w:val="Heading2"/>
        <w:rPr>
          <w:rFonts w:ascii="Calibri" w:hAnsi="Calibri" w:cs="Calibri"/>
          <w:sz w:val="22"/>
          <w:szCs w:val="22"/>
          <w:lang w:val="en-US"/>
        </w:rPr>
      </w:pPr>
      <w:r w:rsidRPr="152FA25B">
        <w:rPr>
          <w:rFonts w:ascii="Calibri" w:hAnsi="Calibri" w:cs="Calibri"/>
          <w:sz w:val="22"/>
          <w:szCs w:val="22"/>
        </w:rPr>
        <w:t>Evaluation Methods Used:</w:t>
      </w:r>
      <w:r w:rsidRPr="152FA25B">
        <w:rPr>
          <w:rFonts w:ascii="Calibri" w:hAnsi="Calibri" w:cs="Calibri"/>
          <w:b w:val="0"/>
          <w:bCs w:val="0"/>
          <w:sz w:val="22"/>
          <w:szCs w:val="22"/>
        </w:rPr>
        <w:t xml:space="preserve"> </w:t>
      </w:r>
      <w:r w:rsidRPr="152FA25B">
        <w:rPr>
          <w:rFonts w:ascii="Calibri" w:hAnsi="Calibri" w:cs="Calibri"/>
          <w:b w:val="0"/>
          <w:bCs w:val="0"/>
          <w:sz w:val="22"/>
          <w:szCs w:val="22"/>
          <w:lang w:val="en-US"/>
        </w:rPr>
        <w:t>Manual check: audio/video content, sensory characteristics, keyboard navigation, focus visible, focus order, images of text, consistent navigation, error messages.</w:t>
      </w:r>
    </w:p>
    <w:p w:rsidRPr="009A067F" w:rsidR="00AF19CA" w:rsidP="00AF19CA" w:rsidRDefault="00AF19CA" w14:paraId="1FEF8160" w14:textId="77777777">
      <w:pPr>
        <w:pStyle w:val="Heading2"/>
        <w:rPr>
          <w:sz w:val="44"/>
        </w:rPr>
      </w:pPr>
      <w:bookmarkStart w:name="_Toc512938576" w:id="14"/>
      <w:r w:rsidRPr="009A067F">
        <w:rPr>
          <w:rFonts w:asciiTheme="minorHAnsi" w:hAnsiTheme="minorHAnsi" w:cstheme="minorHAnsi"/>
          <w:sz w:val="28"/>
          <w:szCs w:val="22"/>
        </w:rPr>
        <w:t>Applicable Standards/Guidelines</w:t>
      </w:r>
      <w:bookmarkEnd w:id="14"/>
    </w:p>
    <w:p w:rsidRPr="005A14C2" w:rsidR="005A14C2" w:rsidP="006F413B" w:rsidRDefault="005A14C2" w14:paraId="4242FA8B" w14:textId="77777777">
      <w:r w:rsidRPr="005A14C2">
        <w:t>This report</w:t>
      </w:r>
      <w:r w:rsidR="009726D9">
        <w:t xml:space="preserve"> covers</w:t>
      </w:r>
      <w:r w:rsidRPr="005A14C2">
        <w:t xml:space="preserve"> the degree of conformance for the following </w:t>
      </w:r>
      <w:r w:rsidR="00A11FB0">
        <w:t xml:space="preserve">accessibility </w:t>
      </w:r>
      <w:r w:rsidRPr="005A14C2">
        <w:t>standard</w:t>
      </w:r>
      <w:r w:rsidR="00A11FB0">
        <w:t>/guideline</w:t>
      </w:r>
      <w:r w:rsidR="007826FA">
        <w:t>s</w:t>
      </w:r>
      <w:r w:rsidRPr="005A14C2">
        <w:t>:</w:t>
      </w:r>
    </w:p>
    <w:tbl>
      <w:tblPr>
        <w:tblW w:w="0" w:type="auto"/>
        <w:tblInd w:w="79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6524"/>
        <w:gridCol w:w="3476"/>
      </w:tblGrid>
      <w:tr w:rsidRPr="00D15899" w:rsidR="00F65917" w:rsidTr="00C06079" w14:paraId="77665FD2" w14:textId="77777777">
        <w:tc>
          <w:tcPr>
            <w:tcW w:w="7785" w:type="dxa"/>
            <w:shd w:val="clear" w:color="auto" w:fill="AEAAAA"/>
          </w:tcPr>
          <w:p w:rsidRPr="00816C63" w:rsidR="00F65917" w:rsidP="00FB2A89" w:rsidRDefault="00F65917" w14:paraId="1E9288F4" w14:textId="77777777">
            <w:pPr>
              <w:pStyle w:val="Heading2"/>
              <w:rPr>
                <w:rFonts w:cs="Arial"/>
                <w:lang w:val="en-US" w:eastAsia="en-US"/>
              </w:rPr>
            </w:pPr>
            <w:bookmarkStart w:name="_Toc512938842" w:id="15"/>
            <w:r w:rsidRPr="00816C63">
              <w:rPr>
                <w:rFonts w:cs="Arial"/>
                <w:lang w:val="en-US" w:eastAsia="en-US"/>
              </w:rPr>
              <w:t>Standard/Guideline</w:t>
            </w:r>
            <w:bookmarkEnd w:id="15"/>
          </w:p>
        </w:tc>
        <w:tc>
          <w:tcPr>
            <w:tcW w:w="4223" w:type="dxa"/>
            <w:shd w:val="clear" w:color="auto" w:fill="AEAAAA"/>
          </w:tcPr>
          <w:p w:rsidRPr="00816C63" w:rsidR="00F65917" w:rsidP="00FB2A89" w:rsidRDefault="00F65917" w14:paraId="769CC60A" w14:textId="77777777">
            <w:pPr>
              <w:pStyle w:val="Heading2"/>
              <w:rPr>
                <w:rFonts w:cs="Arial"/>
                <w:lang w:val="en-US" w:eastAsia="en-US"/>
              </w:rPr>
            </w:pPr>
            <w:bookmarkStart w:name="_Toc512938843" w:id="16"/>
            <w:r w:rsidRPr="00816C63">
              <w:rPr>
                <w:rFonts w:cs="Arial"/>
                <w:lang w:val="en-US" w:eastAsia="en-US"/>
              </w:rPr>
              <w:t>Included In Report</w:t>
            </w:r>
            <w:bookmarkEnd w:id="16"/>
          </w:p>
        </w:tc>
      </w:tr>
      <w:tr w:rsidRPr="00D15899" w:rsidR="00A0421C" w:rsidTr="00C06079" w14:paraId="3DE63CD2" w14:textId="77777777">
        <w:tc>
          <w:tcPr>
            <w:tcW w:w="7785" w:type="dxa"/>
          </w:tcPr>
          <w:p w:rsidRPr="00C06079" w:rsidR="00A0421C" w:rsidP="00C06079" w:rsidRDefault="00BC0ACC" w14:paraId="2D76F499" w14:textId="77777777">
            <w:pPr>
              <w:spacing w:after="0"/>
              <w:rPr>
                <w:b/>
              </w:rPr>
            </w:pPr>
            <w:hyperlink w:history="1" r:id="rId12">
              <w:r w:rsidRPr="00D70802">
                <w:rPr>
                  <w:rStyle w:val="Hyperlink"/>
                </w:rPr>
                <w:t>Web Content Accessibility Guidelines 2.0</w:t>
              </w:r>
            </w:hyperlink>
          </w:p>
        </w:tc>
        <w:tc>
          <w:tcPr>
            <w:tcW w:w="4223" w:type="dxa"/>
            <w:vAlign w:val="center"/>
          </w:tcPr>
          <w:p w:rsidRPr="00C06079" w:rsidR="00A0421C" w:rsidP="00C06079" w:rsidRDefault="00A0421C" w14:paraId="47926E6B" w14:textId="77777777">
            <w:pPr>
              <w:spacing w:after="0"/>
              <w:jc w:val="center"/>
            </w:pPr>
            <w:r w:rsidRPr="00C06079">
              <w:t xml:space="preserve">Level A </w:t>
            </w:r>
            <w:r w:rsidRPr="00C06079" w:rsidR="007B6071">
              <w:t>(</w:t>
            </w:r>
            <w:r w:rsidR="007B6071">
              <w:t>Yes</w:t>
            </w:r>
            <w:r w:rsidRPr="00C06079" w:rsidR="007B6071">
              <w:t>)</w:t>
            </w:r>
          </w:p>
          <w:p w:rsidRPr="00C06079" w:rsidR="00A0421C" w:rsidP="00C06079" w:rsidRDefault="00A0421C" w14:paraId="57A2DABB" w14:textId="77777777">
            <w:pPr>
              <w:spacing w:after="0"/>
              <w:jc w:val="center"/>
            </w:pPr>
            <w:r w:rsidRPr="00C06079">
              <w:t xml:space="preserve">Level AA </w:t>
            </w:r>
            <w:r w:rsidRPr="00C06079" w:rsidR="007B6071">
              <w:t>(</w:t>
            </w:r>
            <w:r w:rsidR="007B6071">
              <w:t>Yes</w:t>
            </w:r>
            <w:r w:rsidRPr="00C06079" w:rsidR="007B6071">
              <w:t>)</w:t>
            </w:r>
          </w:p>
          <w:p w:rsidRPr="00C06079" w:rsidR="00A0421C" w:rsidP="00C06079" w:rsidRDefault="00A0421C" w14:paraId="1DAE2C4D" w14:textId="77777777">
            <w:pPr>
              <w:spacing w:after="0"/>
              <w:jc w:val="center"/>
            </w:pPr>
            <w:r w:rsidRPr="00C06079">
              <w:t>Level AAA</w:t>
            </w:r>
            <w:r w:rsidRPr="00C06079" w:rsidR="007B6071">
              <w:t xml:space="preserve"> (</w:t>
            </w:r>
            <w:r w:rsidR="007B6071">
              <w:t>No</w:t>
            </w:r>
            <w:r w:rsidRPr="00C06079" w:rsidR="007B6071">
              <w:t>)</w:t>
            </w:r>
          </w:p>
        </w:tc>
      </w:tr>
      <w:tr w:rsidRPr="00D15899" w:rsidR="000B2426" w:rsidTr="000B2426" w14:paraId="36D35B43" w14:textId="77777777">
        <w:tc>
          <w:tcPr>
            <w:tcW w:w="7785" w:type="dxa"/>
          </w:tcPr>
          <w:p w:rsidRPr="00906F92" w:rsidR="000B2426" w:rsidP="00D6411B" w:rsidRDefault="00BC0ACC" w14:paraId="44B81CA1" w14:textId="77777777">
            <w:pPr>
              <w:spacing w:before="100" w:beforeAutospacing="1" w:after="0" w:line="240" w:lineRule="auto"/>
              <w:rPr>
                <w:rFonts w:eastAsia="Times New Roman" w:cs="Calibri"/>
                <w:color w:val="000000"/>
              </w:rPr>
            </w:pPr>
            <w:hyperlink w:history="1" r:id="rId13">
              <w:r w:rsidRPr="00D70802">
                <w:rPr>
                  <w:rStyle w:val="Hyperlink"/>
                  <w:rFonts w:cs="Calibri"/>
                </w:rPr>
                <w:t>Web Content Accessibility Guidelines 2.1</w:t>
              </w:r>
            </w:hyperlink>
          </w:p>
        </w:tc>
        <w:tc>
          <w:tcPr>
            <w:tcW w:w="4223" w:type="dxa"/>
            <w:vAlign w:val="center"/>
          </w:tcPr>
          <w:p w:rsidRPr="00C06079" w:rsidR="00AF19CA" w:rsidP="00AF19CA" w:rsidRDefault="00AF19CA" w14:paraId="662F2C3F" w14:textId="77777777">
            <w:pPr>
              <w:spacing w:after="0"/>
              <w:jc w:val="center"/>
            </w:pPr>
            <w:r w:rsidRPr="00C06079">
              <w:t>Level A (</w:t>
            </w:r>
            <w:r>
              <w:t>Yes</w:t>
            </w:r>
            <w:r w:rsidRPr="00C06079">
              <w:t>)</w:t>
            </w:r>
          </w:p>
          <w:p w:rsidRPr="00C06079" w:rsidR="00AF19CA" w:rsidP="00AF19CA" w:rsidRDefault="00AF19CA" w14:paraId="3AC14BF9" w14:textId="77777777">
            <w:pPr>
              <w:spacing w:after="0"/>
              <w:jc w:val="center"/>
            </w:pPr>
            <w:r w:rsidRPr="00C06079">
              <w:t>Level AA (</w:t>
            </w:r>
            <w:r>
              <w:t>Yes</w:t>
            </w:r>
            <w:r w:rsidRPr="00C06079">
              <w:t>)</w:t>
            </w:r>
          </w:p>
          <w:p w:rsidRPr="00C06079" w:rsidR="000B2426" w:rsidP="00AF19CA" w:rsidRDefault="00AF19CA" w14:paraId="248C5631" w14:textId="77777777">
            <w:pPr>
              <w:spacing w:after="0"/>
              <w:jc w:val="center"/>
            </w:pPr>
            <w:r w:rsidRPr="00C06079">
              <w:t>Level AAA (</w:t>
            </w:r>
            <w:r>
              <w:t>No</w:t>
            </w:r>
            <w:r w:rsidRPr="00C06079">
              <w:t>)</w:t>
            </w:r>
          </w:p>
        </w:tc>
      </w:tr>
    </w:tbl>
    <w:p w:rsidR="009942F3" w:rsidP="00FB2A89" w:rsidRDefault="009942F3" w14:paraId="081E17D8" w14:textId="77777777">
      <w:pPr>
        <w:pStyle w:val="Heading2"/>
        <w:rPr>
          <w:sz w:val="28"/>
        </w:rPr>
      </w:pPr>
      <w:bookmarkStart w:name="_Toc512938844" w:id="17"/>
    </w:p>
    <w:p w:rsidR="009942F3" w:rsidP="00FB2A89" w:rsidRDefault="009942F3" w14:paraId="6B60A9B2" w14:textId="77777777">
      <w:pPr>
        <w:pStyle w:val="Heading2"/>
        <w:rPr>
          <w:sz w:val="28"/>
        </w:rPr>
      </w:pPr>
    </w:p>
    <w:p w:rsidR="009942F3" w:rsidP="00FB2A89" w:rsidRDefault="009942F3" w14:paraId="1B8A88D9" w14:textId="77777777">
      <w:pPr>
        <w:pStyle w:val="Heading2"/>
        <w:rPr>
          <w:sz w:val="28"/>
        </w:rPr>
      </w:pPr>
    </w:p>
    <w:p w:rsidRPr="00AF19CA" w:rsidR="008C68A8" w:rsidP="00FB2A89" w:rsidRDefault="008C68A8" w14:paraId="6560DB6D" w14:textId="765AFC36">
      <w:pPr>
        <w:pStyle w:val="Heading2"/>
        <w:rPr>
          <w:sz w:val="28"/>
        </w:rPr>
      </w:pPr>
      <w:r w:rsidRPr="00AF19CA">
        <w:rPr>
          <w:sz w:val="28"/>
        </w:rPr>
        <w:t>Terms</w:t>
      </w:r>
      <w:bookmarkEnd w:id="17"/>
    </w:p>
    <w:p w:rsidRPr="00AF19CA" w:rsidR="001D4FB2" w:rsidP="00382EBC" w:rsidRDefault="001D4FB2" w14:paraId="4FCEC661" w14:textId="77777777">
      <w:pPr>
        <w:pStyle w:val="NormalWeb"/>
        <w:tabs>
          <w:tab w:val="center" w:pos="9480"/>
        </w:tabs>
        <w:rPr>
          <w:rFonts w:ascii="Arial" w:hAnsi="Arial" w:cs="Arial"/>
          <w:sz w:val="22"/>
        </w:rPr>
      </w:pPr>
      <w:r w:rsidRPr="00AF19CA">
        <w:rPr>
          <w:rFonts w:ascii="Arial" w:hAnsi="Arial" w:cs="Arial"/>
          <w:sz w:val="22"/>
        </w:rPr>
        <w:t>T</w:t>
      </w:r>
      <w:r w:rsidRPr="00AF19CA" w:rsidR="007D24E0">
        <w:rPr>
          <w:rFonts w:ascii="Arial" w:hAnsi="Arial" w:cs="Arial"/>
          <w:sz w:val="22"/>
        </w:rPr>
        <w:t xml:space="preserve">he terms used in the </w:t>
      </w:r>
      <w:r w:rsidRPr="00AF19CA" w:rsidR="00445D7A">
        <w:rPr>
          <w:rFonts w:ascii="Arial" w:hAnsi="Arial" w:cs="Arial"/>
          <w:sz w:val="22"/>
        </w:rPr>
        <w:t>Conformance Level</w:t>
      </w:r>
      <w:r w:rsidRPr="00AF19CA">
        <w:rPr>
          <w:rFonts w:ascii="Arial" w:hAnsi="Arial" w:cs="Arial"/>
          <w:sz w:val="22"/>
        </w:rPr>
        <w:t xml:space="preserve"> information are defined as follows:</w:t>
      </w:r>
    </w:p>
    <w:p w:rsidRPr="00AF19CA" w:rsidR="001D4FB2" w:rsidP="00A85EB7" w:rsidRDefault="001D4FB2" w14:paraId="4A9D52A7" w14:textId="77777777">
      <w:pPr>
        <w:pStyle w:val="NormalWeb"/>
        <w:numPr>
          <w:ilvl w:val="0"/>
          <w:numId w:val="22"/>
        </w:numPr>
        <w:rPr>
          <w:rFonts w:ascii="Arial" w:hAnsi="Arial" w:cs="Arial"/>
          <w:sz w:val="22"/>
        </w:rPr>
      </w:pPr>
      <w:r w:rsidRPr="00AF19CA">
        <w:rPr>
          <w:rFonts w:ascii="Arial" w:hAnsi="Arial" w:cs="Arial"/>
          <w:b/>
          <w:sz w:val="22"/>
        </w:rPr>
        <w:t>Supports</w:t>
      </w:r>
      <w:r w:rsidRPr="00AF19CA">
        <w:rPr>
          <w:rFonts w:ascii="Arial" w:hAnsi="Arial" w:cs="Arial"/>
          <w:sz w:val="22"/>
        </w:rPr>
        <w:t xml:space="preserve">: The functionality of the product has at least one method that meets the </w:t>
      </w:r>
      <w:r w:rsidRPr="00AF19CA" w:rsidR="00CF3C71">
        <w:rPr>
          <w:rFonts w:ascii="Arial" w:hAnsi="Arial" w:cs="Arial"/>
          <w:sz w:val="22"/>
        </w:rPr>
        <w:t xml:space="preserve">criterion </w:t>
      </w:r>
      <w:r w:rsidRPr="00AF19CA">
        <w:rPr>
          <w:rFonts w:ascii="Arial" w:hAnsi="Arial" w:cs="Arial"/>
          <w:sz w:val="22"/>
        </w:rPr>
        <w:t xml:space="preserve">without known defects or </w:t>
      </w:r>
      <w:r w:rsidRPr="00AF19CA" w:rsidR="007E4746">
        <w:rPr>
          <w:rFonts w:ascii="Arial" w:hAnsi="Arial" w:cs="Arial"/>
          <w:sz w:val="22"/>
        </w:rPr>
        <w:t>meet</w:t>
      </w:r>
      <w:r w:rsidRPr="00AF19CA" w:rsidR="00175077">
        <w:rPr>
          <w:rFonts w:ascii="Arial" w:hAnsi="Arial" w:cs="Arial"/>
          <w:sz w:val="22"/>
        </w:rPr>
        <w:t>s</w:t>
      </w:r>
      <w:r w:rsidRPr="00AF19CA" w:rsidR="007E4746">
        <w:rPr>
          <w:rFonts w:ascii="Arial" w:hAnsi="Arial" w:cs="Arial"/>
          <w:sz w:val="22"/>
        </w:rPr>
        <w:t xml:space="preserve"> </w:t>
      </w:r>
      <w:r w:rsidRPr="00AF19CA">
        <w:rPr>
          <w:rFonts w:ascii="Arial" w:hAnsi="Arial" w:cs="Arial"/>
          <w:sz w:val="22"/>
        </w:rPr>
        <w:t>with equivalent facilitation.</w:t>
      </w:r>
    </w:p>
    <w:p w:rsidRPr="00AF19CA" w:rsidR="001D4FB2" w:rsidP="00A85EB7" w:rsidRDefault="0061561F" w14:paraId="10789B3A" w14:textId="77777777">
      <w:pPr>
        <w:pStyle w:val="NormalWeb"/>
        <w:numPr>
          <w:ilvl w:val="0"/>
          <w:numId w:val="22"/>
        </w:numPr>
        <w:rPr>
          <w:rFonts w:ascii="Arial" w:hAnsi="Arial" w:cs="Arial"/>
          <w:sz w:val="22"/>
        </w:rPr>
      </w:pPr>
      <w:r w:rsidRPr="00AF19CA">
        <w:rPr>
          <w:rFonts w:ascii="Arial" w:hAnsi="Arial" w:cs="Arial"/>
          <w:b/>
          <w:sz w:val="22"/>
        </w:rPr>
        <w:t xml:space="preserve">Partially </w:t>
      </w:r>
      <w:r w:rsidRPr="00AF19CA" w:rsidR="001D4FB2">
        <w:rPr>
          <w:rFonts w:ascii="Arial" w:hAnsi="Arial" w:cs="Arial"/>
          <w:b/>
          <w:sz w:val="22"/>
        </w:rPr>
        <w:t>Supports</w:t>
      </w:r>
      <w:r w:rsidRPr="00AF19CA" w:rsidR="001D4FB2">
        <w:rPr>
          <w:rFonts w:ascii="Arial" w:hAnsi="Arial" w:cs="Arial"/>
          <w:sz w:val="22"/>
        </w:rPr>
        <w:t xml:space="preserve">: Some functionality of the product does not meet the </w:t>
      </w:r>
      <w:r w:rsidRPr="00AF19CA" w:rsidR="00CF3C71">
        <w:rPr>
          <w:rFonts w:ascii="Arial" w:hAnsi="Arial" w:cs="Arial"/>
          <w:sz w:val="22"/>
        </w:rPr>
        <w:t>criterion</w:t>
      </w:r>
      <w:r w:rsidRPr="00AF19CA" w:rsidR="001D4FB2">
        <w:rPr>
          <w:rFonts w:ascii="Arial" w:hAnsi="Arial" w:cs="Arial"/>
          <w:sz w:val="22"/>
        </w:rPr>
        <w:t>.</w:t>
      </w:r>
    </w:p>
    <w:p w:rsidRPr="00AF19CA" w:rsidR="00BA4B37" w:rsidP="00A85EB7" w:rsidRDefault="001D4FB2" w14:paraId="7DE7A947" w14:textId="77777777">
      <w:pPr>
        <w:pStyle w:val="NormalWeb"/>
        <w:numPr>
          <w:ilvl w:val="0"/>
          <w:numId w:val="22"/>
        </w:numPr>
        <w:rPr>
          <w:rFonts w:ascii="Arial" w:hAnsi="Arial" w:cs="Arial"/>
          <w:sz w:val="22"/>
        </w:rPr>
      </w:pPr>
      <w:r w:rsidRPr="00AF19CA">
        <w:rPr>
          <w:rFonts w:ascii="Arial" w:hAnsi="Arial" w:cs="Arial"/>
          <w:b/>
          <w:sz w:val="22"/>
        </w:rPr>
        <w:t>Does Not Support</w:t>
      </w:r>
      <w:r w:rsidRPr="00AF19CA">
        <w:rPr>
          <w:rFonts w:ascii="Arial" w:hAnsi="Arial" w:cs="Arial"/>
          <w:sz w:val="22"/>
        </w:rPr>
        <w:t xml:space="preserve">: </w:t>
      </w:r>
      <w:r w:rsidRPr="00AF19CA" w:rsidR="00CF3C71">
        <w:rPr>
          <w:rFonts w:ascii="Arial" w:hAnsi="Arial" w:cs="Arial"/>
          <w:sz w:val="22"/>
        </w:rPr>
        <w:t xml:space="preserve">The majority </w:t>
      </w:r>
      <w:r w:rsidRPr="00AF19CA">
        <w:rPr>
          <w:rFonts w:ascii="Arial" w:hAnsi="Arial" w:cs="Arial"/>
          <w:sz w:val="22"/>
        </w:rPr>
        <w:t>of</w:t>
      </w:r>
      <w:r w:rsidRPr="00AF19CA" w:rsidR="00CF3C71">
        <w:rPr>
          <w:rFonts w:ascii="Arial" w:hAnsi="Arial" w:cs="Arial"/>
          <w:sz w:val="22"/>
        </w:rPr>
        <w:t xml:space="preserve"> product</w:t>
      </w:r>
      <w:r w:rsidRPr="00AF19CA">
        <w:rPr>
          <w:rFonts w:ascii="Arial" w:hAnsi="Arial" w:cs="Arial"/>
          <w:sz w:val="22"/>
        </w:rPr>
        <w:t xml:space="preserve"> functionality does not meet the </w:t>
      </w:r>
      <w:r w:rsidRPr="00AF19CA" w:rsidR="00CF3C71">
        <w:rPr>
          <w:rFonts w:ascii="Arial" w:hAnsi="Arial" w:cs="Arial"/>
          <w:sz w:val="22"/>
        </w:rPr>
        <w:t>criterion</w:t>
      </w:r>
      <w:r w:rsidRPr="00AF19CA">
        <w:rPr>
          <w:rFonts w:ascii="Arial" w:hAnsi="Arial" w:cs="Arial"/>
          <w:sz w:val="22"/>
        </w:rPr>
        <w:t>.</w:t>
      </w:r>
    </w:p>
    <w:p w:rsidRPr="00AF19CA" w:rsidR="001D4FB2" w:rsidP="00A85EB7" w:rsidRDefault="001D4FB2" w14:paraId="3B560540" w14:textId="77777777">
      <w:pPr>
        <w:pStyle w:val="NormalWeb"/>
        <w:numPr>
          <w:ilvl w:val="0"/>
          <w:numId w:val="22"/>
        </w:numPr>
        <w:rPr>
          <w:rFonts w:ascii="Arial" w:hAnsi="Arial" w:cs="Arial"/>
          <w:sz w:val="22"/>
        </w:rPr>
      </w:pPr>
      <w:r w:rsidRPr="00AF19CA">
        <w:rPr>
          <w:rFonts w:ascii="Arial" w:hAnsi="Arial" w:cs="Arial"/>
          <w:b/>
          <w:sz w:val="22"/>
        </w:rPr>
        <w:t>Not Applicable</w:t>
      </w:r>
      <w:r w:rsidRPr="00AF19CA">
        <w:rPr>
          <w:rFonts w:ascii="Arial" w:hAnsi="Arial" w:cs="Arial"/>
          <w:sz w:val="22"/>
        </w:rPr>
        <w:t xml:space="preserve">: The </w:t>
      </w:r>
      <w:r w:rsidRPr="00AF19CA" w:rsidR="00CF3C71">
        <w:rPr>
          <w:rFonts w:ascii="Arial" w:hAnsi="Arial" w:cs="Arial"/>
          <w:sz w:val="22"/>
        </w:rPr>
        <w:t xml:space="preserve">criterion is </w:t>
      </w:r>
      <w:r w:rsidRPr="00AF19CA">
        <w:rPr>
          <w:rFonts w:ascii="Arial" w:hAnsi="Arial" w:cs="Arial"/>
          <w:sz w:val="22"/>
        </w:rPr>
        <w:t>not relevant to the product.</w:t>
      </w:r>
    </w:p>
    <w:p w:rsidRPr="00AF19CA" w:rsidR="00E01786" w:rsidP="00A85EB7" w:rsidRDefault="00E01786" w14:paraId="6E1436D9" w14:textId="77777777">
      <w:pPr>
        <w:pStyle w:val="NormalWeb"/>
        <w:numPr>
          <w:ilvl w:val="0"/>
          <w:numId w:val="22"/>
        </w:numPr>
        <w:rPr>
          <w:rFonts w:ascii="Arial" w:hAnsi="Arial" w:cs="Arial"/>
          <w:sz w:val="22"/>
        </w:rPr>
      </w:pPr>
      <w:r w:rsidRPr="00AF19CA">
        <w:rPr>
          <w:rFonts w:ascii="Arial" w:hAnsi="Arial" w:cs="Arial"/>
          <w:b/>
          <w:sz w:val="22"/>
        </w:rPr>
        <w:t>Not Evaluated</w:t>
      </w:r>
      <w:r w:rsidRPr="00AF19CA">
        <w:rPr>
          <w:rFonts w:ascii="Arial" w:hAnsi="Arial" w:cs="Arial"/>
          <w:sz w:val="22"/>
        </w:rPr>
        <w:t xml:space="preserve">: The product has not been evaluated against the </w:t>
      </w:r>
      <w:r w:rsidRPr="00AF19CA" w:rsidR="00CF3C71">
        <w:rPr>
          <w:rFonts w:ascii="Arial" w:hAnsi="Arial" w:cs="Arial"/>
          <w:sz w:val="22"/>
        </w:rPr>
        <w:t>criterion</w:t>
      </w:r>
      <w:r w:rsidRPr="00AF19CA" w:rsidR="00AD0A8E">
        <w:rPr>
          <w:rFonts w:ascii="Arial" w:hAnsi="Arial" w:cs="Arial"/>
          <w:sz w:val="22"/>
        </w:rPr>
        <w:t xml:space="preserve">. This can be used only </w:t>
      </w:r>
      <w:r w:rsidRPr="00AF19CA" w:rsidR="00CF3C71">
        <w:rPr>
          <w:rFonts w:ascii="Arial" w:hAnsi="Arial" w:cs="Arial"/>
          <w:sz w:val="22"/>
        </w:rPr>
        <w:t xml:space="preserve">in </w:t>
      </w:r>
      <w:r w:rsidRPr="00AF19CA" w:rsidR="00AD0A8E">
        <w:rPr>
          <w:rFonts w:ascii="Arial" w:hAnsi="Arial" w:cs="Arial"/>
          <w:sz w:val="22"/>
        </w:rPr>
        <w:t>WCAG 2.0 Level AAA.</w:t>
      </w:r>
    </w:p>
    <w:p w:rsidR="00FA5F7F" w:rsidP="00FA5F7F" w:rsidRDefault="00FA5F7F" w14:paraId="1889116E" w14:textId="77777777"/>
    <w:p w:rsidRPr="00FD6ED7" w:rsidR="003D2163" w:rsidP="003D2163" w:rsidRDefault="003D2163" w14:paraId="5D6E6055" w14:textId="4BAF97F1">
      <w:pPr>
        <w:pStyle w:val="Heading2"/>
        <w:rPr>
          <w:sz w:val="28"/>
        </w:rPr>
      </w:pPr>
      <w:bookmarkStart w:name="_Toc512938845" w:id="18"/>
      <w:r w:rsidRPr="00FD6ED7">
        <w:rPr>
          <w:sz w:val="28"/>
        </w:rPr>
        <w:t>WCAG 2.</w:t>
      </w:r>
      <w:r w:rsidR="00376339">
        <w:rPr>
          <w:sz w:val="28"/>
          <w:lang w:val="en-US"/>
        </w:rPr>
        <w:t>1</w:t>
      </w:r>
      <w:r w:rsidRPr="00FD6ED7">
        <w:rPr>
          <w:sz w:val="28"/>
        </w:rPr>
        <w:t xml:space="preserve"> Report</w:t>
      </w:r>
      <w:bookmarkEnd w:id="18"/>
    </w:p>
    <w:p w:rsidRPr="00FD6ED7" w:rsidR="00327269" w:rsidP="005D7D11" w:rsidRDefault="00327269" w14:paraId="6E727FA2" w14:textId="7AB9C30C">
      <w:pPr>
        <w:spacing w:before="240" w:after="0" w:line="240" w:lineRule="auto"/>
        <w:rPr>
          <w:rFonts w:ascii="Arial" w:hAnsi="Arial" w:cs="Arial"/>
          <w:szCs w:val="24"/>
        </w:rPr>
      </w:pPr>
      <w:r w:rsidRPr="00FD6ED7">
        <w:rPr>
          <w:rFonts w:ascii="Arial" w:hAnsi="Arial" w:cs="Arial"/>
          <w:color w:val="000000"/>
          <w:szCs w:val="24"/>
        </w:rPr>
        <w:t>Note: When reporting on conformance with the WCAG 2.</w:t>
      </w:r>
      <w:r w:rsidR="00376339">
        <w:rPr>
          <w:rFonts w:ascii="Arial" w:hAnsi="Arial" w:cs="Arial"/>
          <w:color w:val="000000"/>
          <w:szCs w:val="24"/>
        </w:rPr>
        <w:t>1</w:t>
      </w:r>
      <w:r w:rsidRPr="00FD6ED7">
        <w:rPr>
          <w:rFonts w:ascii="Arial" w:hAnsi="Arial" w:cs="Arial"/>
          <w:color w:val="000000"/>
          <w:szCs w:val="24"/>
        </w:rPr>
        <w:t xml:space="preserve"> Success Criteria, they are scoped for full pages, complete processes, and accessibility-supported ways of using technology as documented in the</w:t>
      </w:r>
      <w:r w:rsidRPr="00FD6ED7">
        <w:rPr>
          <w:rFonts w:ascii="Arial" w:hAnsi="Arial" w:cs="Arial"/>
          <w:color w:val="FF0000"/>
          <w:szCs w:val="24"/>
        </w:rPr>
        <w:t xml:space="preserve"> </w:t>
      </w:r>
      <w:hyperlink w:history="1" w:anchor="conformance-reqs" r:id="rId14">
        <w:r w:rsidRPr="00FD6ED7">
          <w:rPr>
            <w:rStyle w:val="Hyperlink"/>
            <w:rFonts w:ascii="Arial" w:hAnsi="Arial" w:cs="Arial"/>
            <w:szCs w:val="24"/>
          </w:rPr>
          <w:t>WCAG 2.0 Conformance Requirements</w:t>
        </w:r>
      </w:hyperlink>
      <w:r w:rsidRPr="00FD6ED7">
        <w:rPr>
          <w:rFonts w:ascii="Arial" w:hAnsi="Arial" w:cs="Arial"/>
          <w:szCs w:val="24"/>
        </w:rPr>
        <w:t>.</w:t>
      </w:r>
    </w:p>
    <w:p w:rsidRPr="00B83919" w:rsidR="00327269" w:rsidP="00327269" w:rsidRDefault="00327269" w14:paraId="39975320" w14:textId="77777777">
      <w:pPr>
        <w:spacing w:line="240" w:lineRule="auto"/>
        <w:rPr>
          <w:rFonts w:ascii="Arial" w:hAnsi="Arial" w:eastAsia="Times New Roman" w:cs="Arial"/>
          <w:sz w:val="24"/>
          <w:szCs w:val="24"/>
        </w:rPr>
      </w:pPr>
    </w:p>
    <w:p w:rsidRPr="00B83919" w:rsidR="003D2163" w:rsidP="00B83919" w:rsidRDefault="00821525" w14:paraId="7D5CD467" w14:textId="77777777">
      <w:pPr>
        <w:pStyle w:val="Heading3"/>
        <w:rPr>
          <w:b w:val="0"/>
        </w:rPr>
      </w:pPr>
      <w:r>
        <w:br w:type="page"/>
      </w:r>
      <w:bookmarkStart w:name="_Toc512938846" w:id="19"/>
      <w:r w:rsidRPr="00B83919" w:rsidR="003D2163">
        <w:t xml:space="preserve">Table 1: </w:t>
      </w:r>
      <w:r w:rsidR="00327269">
        <w:t>Success</w:t>
      </w:r>
      <w:r w:rsidRPr="00B83919" w:rsidR="00327269">
        <w:t xml:space="preserve"> </w:t>
      </w:r>
      <w:r w:rsidRPr="00B83919" w:rsidR="003D2163">
        <w:t>Criteria, Level A</w:t>
      </w:r>
      <w:bookmarkEnd w:id="19"/>
    </w:p>
    <w:p w:rsidRPr="00EA78A7" w:rsidR="003D2163" w:rsidP="00270F56" w:rsidRDefault="003D2163" w14:paraId="6D4D7531" w14:textId="1047CB0E">
      <w:r w:rsidRPr="00EA78A7">
        <w:t>Notes:</w:t>
      </w:r>
      <w:r w:rsidR="00910A0C">
        <w:t xml:space="preserve"> </w:t>
      </w:r>
      <w:r w:rsidR="00910A0C">
        <w:rPr>
          <w:rFonts w:eastAsia="Times New Roman" w:cs="Arial"/>
        </w:rPr>
        <w:t>Simulink is a desktop application that does not yet meet all WCAG 2.1 Level A requirements.</w:t>
      </w:r>
    </w:p>
    <w:tbl>
      <w:tblPr>
        <w:tblW w:w="5004" w:type="pct"/>
        <w:tblCellSpacing w:w="0" w:type="dxa"/>
        <w:tblBorders>
          <w:top w:val="outset" w:color="auto" w:sz="6" w:space="0"/>
          <w:left w:val="outset" w:color="auto" w:sz="6" w:space="0"/>
          <w:bottom w:val="outset" w:color="auto" w:sz="6" w:space="0"/>
          <w:right w:val="outset" w:color="auto" w:sz="6" w:space="0"/>
        </w:tblBorders>
        <w:tblCellMar>
          <w:top w:w="144" w:type="dxa"/>
          <w:left w:w="144" w:type="dxa"/>
          <w:bottom w:w="144" w:type="dxa"/>
          <w:right w:w="144" w:type="dxa"/>
        </w:tblCellMar>
        <w:tblLook w:val="04A0" w:firstRow="1" w:lastRow="0" w:firstColumn="1" w:lastColumn="0" w:noHBand="0" w:noVBand="1"/>
      </w:tblPr>
      <w:tblGrid>
        <w:gridCol w:w="8"/>
        <w:gridCol w:w="4945"/>
        <w:gridCol w:w="28"/>
        <w:gridCol w:w="1995"/>
        <w:gridCol w:w="3808"/>
        <w:gridCol w:w="9"/>
      </w:tblGrid>
      <w:tr w:rsidRPr="00B83919" w:rsidR="003D2163" w:rsidTr="152FA25B" w14:paraId="2AECC126" w14:textId="77777777">
        <w:trPr>
          <w:gridBefore w:val="1"/>
          <w:wBefore w:w="4" w:type="pct"/>
          <w:trHeight w:val="285"/>
          <w:tblHeader/>
          <w:tblCellSpacing w:w="0" w:type="dxa"/>
        </w:trPr>
        <w:tc>
          <w:tcPr>
            <w:tcW w:w="2304" w:type="pct"/>
            <w:gridSpan w:val="2"/>
            <w:tcBorders>
              <w:top w:val="outset" w:color="auto" w:sz="6" w:space="0"/>
              <w:left w:val="outset" w:color="auto" w:sz="6" w:space="0"/>
              <w:bottom w:val="outset" w:color="auto" w:sz="6" w:space="0"/>
              <w:right w:val="outset" w:color="auto" w:sz="6" w:space="0"/>
            </w:tcBorders>
            <w:shd w:val="clear" w:color="auto" w:fill="AEAAAA" w:themeFill="background2" w:themeFillShade="BF"/>
            <w:vAlign w:val="center"/>
            <w:hideMark/>
          </w:tcPr>
          <w:p w:rsidRPr="00B83919" w:rsidR="003D2163" w:rsidP="00C622BB" w:rsidRDefault="003D2163" w14:paraId="4F95C9B8" w14:textId="77777777">
            <w:pPr>
              <w:spacing w:after="0" w:line="240" w:lineRule="auto"/>
              <w:ind w:left="-15" w:firstLine="15"/>
              <w:jc w:val="center"/>
              <w:rPr>
                <w:rFonts w:ascii="Arial" w:hAnsi="Arial" w:eastAsia="Times New Roman" w:cs="Arial"/>
                <w:b/>
                <w:bCs/>
                <w:sz w:val="24"/>
                <w:szCs w:val="24"/>
              </w:rPr>
            </w:pPr>
            <w:r w:rsidRPr="00B83919">
              <w:rPr>
                <w:rFonts w:ascii="Arial" w:hAnsi="Arial" w:eastAsia="Times New Roman" w:cs="Arial"/>
                <w:b/>
                <w:bCs/>
                <w:sz w:val="24"/>
                <w:szCs w:val="24"/>
              </w:rPr>
              <w:t>Criteria</w:t>
            </w:r>
          </w:p>
        </w:tc>
        <w:tc>
          <w:tcPr>
            <w:tcW w:w="924" w:type="pct"/>
            <w:tcBorders>
              <w:top w:val="outset" w:color="auto" w:sz="6" w:space="0"/>
              <w:left w:val="outset" w:color="auto" w:sz="6" w:space="0"/>
              <w:bottom w:val="outset" w:color="auto" w:sz="6" w:space="0"/>
              <w:right w:val="outset" w:color="auto" w:sz="6" w:space="0"/>
            </w:tcBorders>
            <w:shd w:val="clear" w:color="auto" w:fill="AEAAAA" w:themeFill="background2" w:themeFillShade="BF"/>
            <w:vAlign w:val="center"/>
            <w:hideMark/>
          </w:tcPr>
          <w:p w:rsidRPr="00B83919" w:rsidR="003D2163" w:rsidP="00C622BB" w:rsidRDefault="003D2163" w14:paraId="4068677E" w14:textId="77777777">
            <w:pPr>
              <w:spacing w:after="0" w:line="240" w:lineRule="auto"/>
              <w:ind w:left="-15" w:firstLine="15"/>
              <w:jc w:val="center"/>
              <w:rPr>
                <w:rFonts w:ascii="Arial" w:hAnsi="Arial" w:eastAsia="Times New Roman" w:cs="Arial"/>
                <w:b/>
                <w:bCs/>
                <w:sz w:val="24"/>
                <w:szCs w:val="24"/>
              </w:rPr>
            </w:pPr>
            <w:r w:rsidRPr="00B83919">
              <w:rPr>
                <w:rFonts w:ascii="Arial" w:hAnsi="Arial" w:eastAsia="Times New Roman" w:cs="Arial"/>
                <w:b/>
                <w:bCs/>
                <w:sz w:val="24"/>
                <w:szCs w:val="24"/>
              </w:rPr>
              <w:t xml:space="preserve">Conformance Level </w:t>
            </w:r>
          </w:p>
        </w:tc>
        <w:tc>
          <w:tcPr>
            <w:tcW w:w="1768" w:type="pct"/>
            <w:gridSpan w:val="2"/>
            <w:tcBorders>
              <w:top w:val="outset" w:color="auto" w:sz="6" w:space="0"/>
              <w:left w:val="outset" w:color="auto" w:sz="6" w:space="0"/>
              <w:bottom w:val="outset" w:color="auto" w:sz="6" w:space="0"/>
              <w:right w:val="outset" w:color="auto" w:sz="6" w:space="0"/>
            </w:tcBorders>
            <w:shd w:val="clear" w:color="auto" w:fill="AEAAAA" w:themeFill="background2" w:themeFillShade="BF"/>
            <w:vAlign w:val="center"/>
            <w:hideMark/>
          </w:tcPr>
          <w:p w:rsidRPr="00B83919" w:rsidR="003D2163" w:rsidP="00C622BB" w:rsidRDefault="003D2163" w14:paraId="005729D7" w14:textId="77777777">
            <w:pPr>
              <w:spacing w:after="0" w:line="240" w:lineRule="auto"/>
              <w:ind w:left="-15" w:firstLine="15"/>
              <w:jc w:val="center"/>
              <w:rPr>
                <w:rFonts w:ascii="Arial" w:hAnsi="Arial" w:eastAsia="Times New Roman" w:cs="Arial"/>
                <w:b/>
                <w:bCs/>
                <w:sz w:val="24"/>
                <w:szCs w:val="24"/>
              </w:rPr>
            </w:pPr>
            <w:r w:rsidRPr="00B83919">
              <w:rPr>
                <w:rFonts w:ascii="Arial" w:hAnsi="Arial" w:eastAsia="Times New Roman" w:cs="Arial"/>
                <w:b/>
                <w:bCs/>
                <w:sz w:val="24"/>
                <w:szCs w:val="24"/>
              </w:rPr>
              <w:t>Remarks and Explanations</w:t>
            </w:r>
          </w:p>
        </w:tc>
      </w:tr>
      <w:tr w:rsidRPr="00B83919" w:rsidR="00AA3AA1" w:rsidTr="152FA25B" w14:paraId="2818A857"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hideMark/>
          </w:tcPr>
          <w:p w:rsidRPr="00C06079" w:rsidR="00AA3AA1" w:rsidP="00281EFE" w:rsidRDefault="00AA3AA1" w14:paraId="57BA9071" w14:textId="0B38D048">
            <w:pPr>
              <w:spacing w:after="0" w:line="240" w:lineRule="auto"/>
              <w:rPr>
                <w:rFonts w:eastAsia="Times New Roman" w:cs="Arial"/>
                <w:bCs/>
              </w:rPr>
            </w:pPr>
            <w:hyperlink w:history="1" w:anchor="text-equiv-all" r:id="rId15">
              <w:r w:rsidRPr="00C06079">
                <w:rPr>
                  <w:rStyle w:val="Hyperlink"/>
                  <w:rFonts w:eastAsia="Times New Roman" w:cs="Arial"/>
                  <w:b/>
                  <w:bCs/>
                </w:rPr>
                <w:t xml:space="preserve">1.1.1 </w:t>
              </w:r>
              <w:r w:rsidRPr="00C06079">
                <w:rPr>
                  <w:rStyle w:val="Hyperlink"/>
                  <w:rFonts w:eastAsia="Times New Roman" w:cs="Arial"/>
                  <w:b/>
                </w:rPr>
                <w:t>Non-text Content</w:t>
              </w:r>
            </w:hyperlink>
            <w:r w:rsidRPr="00C06079">
              <w:t xml:space="preserve"> </w:t>
            </w:r>
          </w:p>
        </w:tc>
        <w:tc>
          <w:tcPr>
            <w:tcW w:w="936" w:type="pct"/>
            <w:gridSpan w:val="2"/>
            <w:tcBorders>
              <w:top w:val="outset" w:color="auto" w:sz="6" w:space="0"/>
              <w:left w:val="outset" w:color="auto" w:sz="6" w:space="0"/>
              <w:bottom w:val="outset" w:color="auto" w:sz="6" w:space="0"/>
              <w:right w:val="outset" w:color="auto" w:sz="6" w:space="0"/>
            </w:tcBorders>
            <w:vAlign w:val="center"/>
            <w:hideMark/>
          </w:tcPr>
          <w:p w:rsidRPr="00C06079" w:rsidR="00AA3AA1" w:rsidP="00281EFE" w:rsidRDefault="00AA3AA1" w14:paraId="2B442BC6" w14:textId="0D8A2759">
            <w:pPr>
              <w:spacing w:after="0" w:line="240" w:lineRule="auto"/>
              <w:rPr>
                <w:rFonts w:eastAsia="Times New Roman" w:cs="Arial"/>
              </w:rPr>
            </w:pPr>
            <w:r>
              <w:rPr>
                <w:rFonts w:eastAsia="Times New Roman" w:cs="Arial"/>
              </w:rPr>
              <w:t>Does Not Support</w:t>
            </w:r>
          </w:p>
        </w:tc>
        <w:tc>
          <w:tcPr>
            <w:tcW w:w="1764" w:type="pct"/>
            <w:tcBorders>
              <w:top w:val="outset" w:color="auto" w:sz="6" w:space="0"/>
              <w:left w:val="outset" w:color="auto" w:sz="6" w:space="0"/>
              <w:bottom w:val="outset" w:color="auto" w:sz="6" w:space="0"/>
              <w:right w:val="outset" w:color="auto" w:sz="6" w:space="0"/>
            </w:tcBorders>
            <w:vAlign w:val="center"/>
            <w:hideMark/>
          </w:tcPr>
          <w:p w:rsidRPr="00C06079" w:rsidR="00AA3AA1" w:rsidP="00281EFE" w:rsidRDefault="00AA3AA1" w14:paraId="715013E8" w14:textId="5DFCC68C">
            <w:pPr>
              <w:spacing w:after="0" w:line="240" w:lineRule="auto"/>
              <w:rPr>
                <w:rFonts w:eastAsia="Times New Roman" w:cs="Arial"/>
              </w:rPr>
            </w:pPr>
            <w:r w:rsidRPr="152FA25B">
              <w:rPr>
                <w:color w:val="000000" w:themeColor="text1"/>
              </w:rPr>
              <w:t xml:space="preserve">Textual descriptions of graphical content may exist but are not </w:t>
            </w:r>
            <w:r w:rsidRPr="152FA25B" w:rsidR="68BA196C">
              <w:rPr>
                <w:color w:val="000000" w:themeColor="text1"/>
              </w:rPr>
              <w:t xml:space="preserve">uniformly available </w:t>
            </w:r>
            <w:r w:rsidRPr="152FA25B">
              <w:rPr>
                <w:color w:val="000000" w:themeColor="text1"/>
              </w:rPr>
              <w:t>to assistive technology.</w:t>
            </w:r>
          </w:p>
        </w:tc>
      </w:tr>
      <w:tr w:rsidRPr="00B83919" w:rsidR="00AA3AA1" w:rsidTr="152FA25B" w14:paraId="03E02DA4"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hideMark/>
          </w:tcPr>
          <w:p w:rsidRPr="00C06079" w:rsidR="00AA3AA1" w:rsidP="00281EFE" w:rsidRDefault="00AA3AA1" w14:paraId="54FECB39" w14:textId="1D9B186D">
            <w:pPr>
              <w:spacing w:after="0" w:line="240" w:lineRule="auto"/>
              <w:rPr>
                <w:rFonts w:eastAsia="Times New Roman" w:cs="Arial"/>
              </w:rPr>
            </w:pPr>
            <w:hyperlink w:history="1" w:anchor="media-equiv-av-only-alt" r:id="rId16">
              <w:r w:rsidRPr="00C06079">
                <w:rPr>
                  <w:rStyle w:val="Hyperlink"/>
                  <w:rFonts w:eastAsia="Times New Roman" w:cs="Arial"/>
                  <w:b/>
                </w:rPr>
                <w:t>1.2.1 Audio-only and Video-only (Prerecorded)</w:t>
              </w:r>
            </w:hyperlink>
            <w:r w:rsidRPr="00C06079">
              <w:t xml:space="preserve"> </w:t>
            </w:r>
          </w:p>
        </w:tc>
        <w:tc>
          <w:tcPr>
            <w:tcW w:w="936" w:type="pct"/>
            <w:gridSpan w:val="2"/>
            <w:tcBorders>
              <w:top w:val="outset" w:color="auto" w:sz="6" w:space="0"/>
              <w:left w:val="outset" w:color="auto" w:sz="6" w:space="0"/>
              <w:bottom w:val="outset" w:color="auto" w:sz="6" w:space="0"/>
              <w:right w:val="outset" w:color="auto" w:sz="6" w:space="0"/>
            </w:tcBorders>
            <w:vAlign w:val="center"/>
            <w:hideMark/>
          </w:tcPr>
          <w:p w:rsidRPr="00C06079" w:rsidR="00AA3AA1" w:rsidP="00281EFE" w:rsidRDefault="00AA3AA1" w14:paraId="4DC73DB2" w14:textId="4B13486F">
            <w:pPr>
              <w:spacing w:after="0" w:line="240" w:lineRule="auto"/>
              <w:rPr>
                <w:rFonts w:eastAsia="Times New Roman" w:cs="Arial"/>
              </w:rPr>
            </w:pPr>
            <w:r>
              <w:rPr>
                <w:rFonts w:eastAsia="Times New Roman" w:cs="Arial"/>
              </w:rPr>
              <w:t>Not Applicable</w:t>
            </w:r>
          </w:p>
        </w:tc>
        <w:tc>
          <w:tcPr>
            <w:tcW w:w="1764" w:type="pct"/>
            <w:tcBorders>
              <w:top w:val="outset" w:color="auto" w:sz="6" w:space="0"/>
              <w:left w:val="outset" w:color="auto" w:sz="6" w:space="0"/>
              <w:bottom w:val="outset" w:color="auto" w:sz="6" w:space="0"/>
              <w:right w:val="outset" w:color="auto" w:sz="6" w:space="0"/>
            </w:tcBorders>
            <w:vAlign w:val="center"/>
            <w:hideMark/>
          </w:tcPr>
          <w:p w:rsidRPr="00C06079" w:rsidR="00AA3AA1" w:rsidP="00281EFE" w:rsidRDefault="00AA3AA1" w14:paraId="6F96B665" w14:textId="4E236C3B">
            <w:pPr>
              <w:spacing w:after="0" w:line="240" w:lineRule="auto"/>
              <w:rPr>
                <w:rFonts w:eastAsia="Times New Roman" w:cs="Arial"/>
              </w:rPr>
            </w:pPr>
          </w:p>
        </w:tc>
      </w:tr>
      <w:tr w:rsidRPr="00B83919" w:rsidR="00AA3AA1" w:rsidTr="152FA25B" w14:paraId="6AC5D73A"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hideMark/>
          </w:tcPr>
          <w:p w:rsidRPr="00C06079" w:rsidR="00AA3AA1" w:rsidP="00281EFE" w:rsidRDefault="00AA3AA1" w14:paraId="4A43A440" w14:textId="6B1C6B53">
            <w:pPr>
              <w:spacing w:after="0" w:line="240" w:lineRule="auto"/>
              <w:rPr>
                <w:rFonts w:eastAsia="Times New Roman" w:cs="Arial"/>
              </w:rPr>
            </w:pPr>
            <w:hyperlink w:history="1" w:anchor="media-equiv-captions" r:id="rId17">
              <w:r w:rsidRPr="00C06079">
                <w:rPr>
                  <w:rStyle w:val="Hyperlink"/>
                  <w:rFonts w:eastAsia="Times New Roman" w:cs="Arial"/>
                  <w:b/>
                </w:rPr>
                <w:t>1.2.2 Captions (Prerecorded)</w:t>
              </w:r>
            </w:hyperlink>
            <w:r w:rsidRPr="00C06079">
              <w:t xml:space="preserve"> </w:t>
            </w:r>
          </w:p>
        </w:tc>
        <w:tc>
          <w:tcPr>
            <w:tcW w:w="936" w:type="pct"/>
            <w:gridSpan w:val="2"/>
            <w:tcBorders>
              <w:top w:val="outset" w:color="auto" w:sz="6" w:space="0"/>
              <w:left w:val="outset" w:color="auto" w:sz="6" w:space="0"/>
              <w:bottom w:val="outset" w:color="auto" w:sz="6" w:space="0"/>
              <w:right w:val="outset" w:color="auto" w:sz="6" w:space="0"/>
            </w:tcBorders>
            <w:vAlign w:val="center"/>
            <w:hideMark/>
          </w:tcPr>
          <w:p w:rsidRPr="00C06079" w:rsidR="00AA3AA1" w:rsidP="00281EFE" w:rsidRDefault="00AA3AA1" w14:paraId="20010385" w14:textId="3AC1D956">
            <w:pPr>
              <w:spacing w:after="0" w:line="240" w:lineRule="auto"/>
              <w:rPr>
                <w:rFonts w:eastAsia="Times New Roman" w:cs="Arial"/>
              </w:rPr>
            </w:pPr>
            <w:r>
              <w:rPr>
                <w:rFonts w:eastAsia="Times New Roman" w:cs="Arial"/>
              </w:rPr>
              <w:t>Not Applicable</w:t>
            </w:r>
          </w:p>
        </w:tc>
        <w:tc>
          <w:tcPr>
            <w:tcW w:w="1764" w:type="pct"/>
            <w:tcBorders>
              <w:top w:val="outset" w:color="auto" w:sz="6" w:space="0"/>
              <w:left w:val="outset" w:color="auto" w:sz="6" w:space="0"/>
              <w:bottom w:val="outset" w:color="auto" w:sz="6" w:space="0"/>
              <w:right w:val="outset" w:color="auto" w:sz="6" w:space="0"/>
            </w:tcBorders>
            <w:vAlign w:val="center"/>
            <w:hideMark/>
          </w:tcPr>
          <w:p w:rsidRPr="00C06079" w:rsidR="00AA3AA1" w:rsidP="00281EFE" w:rsidRDefault="00AA3AA1" w14:paraId="61F0B7BE" w14:textId="39BB90F5">
            <w:pPr>
              <w:spacing w:after="0" w:line="240" w:lineRule="auto"/>
              <w:rPr>
                <w:rFonts w:eastAsia="Times New Roman" w:cs="Arial"/>
              </w:rPr>
            </w:pPr>
            <w:r w:rsidRPr="00857F7B">
              <w:rPr>
                <w:rFonts w:eastAsia="Times New Roman" w:cs="Arial"/>
              </w:rPr>
              <w:t>Audio is not required for product operation, though audio-generating features do exist</w:t>
            </w:r>
            <w:r>
              <w:rPr>
                <w:rFonts w:eastAsia="Times New Roman" w:cs="Arial"/>
              </w:rPr>
              <w:t>.</w:t>
            </w:r>
          </w:p>
        </w:tc>
      </w:tr>
      <w:tr w:rsidRPr="00B83919" w:rsidR="00AA3AA1" w:rsidTr="152FA25B" w14:paraId="6E94DE49"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hideMark/>
          </w:tcPr>
          <w:p w:rsidRPr="00C06079" w:rsidR="00AA3AA1" w:rsidP="00281EFE" w:rsidRDefault="00AA3AA1" w14:paraId="42DEB8CB" w14:textId="1E1FC318">
            <w:pPr>
              <w:spacing w:after="0" w:line="240" w:lineRule="auto"/>
              <w:rPr>
                <w:rFonts w:eastAsia="Times New Roman" w:cs="Arial"/>
              </w:rPr>
            </w:pPr>
            <w:hyperlink w:history="1" w:anchor="media-equiv-audio-desc" r:id="rId18">
              <w:r w:rsidRPr="00C06079">
                <w:rPr>
                  <w:rStyle w:val="Hyperlink"/>
                  <w:rFonts w:eastAsia="Times New Roman" w:cs="Arial"/>
                  <w:b/>
                </w:rPr>
                <w:t>1.2.3 Audio Description or Media Alternative (Prerecorded)</w:t>
              </w:r>
            </w:hyperlink>
            <w:r w:rsidRPr="00C06079">
              <w:t xml:space="preserve"> </w:t>
            </w:r>
          </w:p>
        </w:tc>
        <w:tc>
          <w:tcPr>
            <w:tcW w:w="936" w:type="pct"/>
            <w:gridSpan w:val="2"/>
            <w:tcBorders>
              <w:top w:val="outset" w:color="auto" w:sz="6" w:space="0"/>
              <w:left w:val="outset" w:color="auto" w:sz="6" w:space="0"/>
              <w:bottom w:val="outset" w:color="auto" w:sz="6" w:space="0"/>
              <w:right w:val="outset" w:color="auto" w:sz="6" w:space="0"/>
            </w:tcBorders>
            <w:vAlign w:val="center"/>
            <w:hideMark/>
          </w:tcPr>
          <w:p w:rsidRPr="00C06079" w:rsidR="00AA3AA1" w:rsidP="00281EFE" w:rsidRDefault="00AA3AA1" w14:paraId="75640CCC" w14:textId="6BB4E33D">
            <w:pPr>
              <w:spacing w:after="0" w:line="240" w:lineRule="auto"/>
              <w:rPr>
                <w:rFonts w:eastAsia="Times New Roman" w:cs="Arial"/>
              </w:rPr>
            </w:pPr>
            <w:r>
              <w:rPr>
                <w:rFonts w:eastAsia="Times New Roman" w:cs="Arial"/>
              </w:rPr>
              <w:t>Not Applicable</w:t>
            </w:r>
          </w:p>
        </w:tc>
        <w:tc>
          <w:tcPr>
            <w:tcW w:w="1764" w:type="pct"/>
            <w:tcBorders>
              <w:top w:val="outset" w:color="auto" w:sz="6" w:space="0"/>
              <w:left w:val="outset" w:color="auto" w:sz="6" w:space="0"/>
              <w:bottom w:val="outset" w:color="auto" w:sz="6" w:space="0"/>
              <w:right w:val="outset" w:color="auto" w:sz="6" w:space="0"/>
            </w:tcBorders>
            <w:vAlign w:val="center"/>
            <w:hideMark/>
          </w:tcPr>
          <w:p w:rsidRPr="00C06079" w:rsidR="00AA3AA1" w:rsidP="00281EFE" w:rsidRDefault="00AA3AA1" w14:paraId="1A4BF223" w14:textId="157E8C01">
            <w:pPr>
              <w:spacing w:after="0" w:line="240" w:lineRule="auto"/>
              <w:rPr>
                <w:rFonts w:eastAsia="Times New Roman" w:cs="Arial"/>
              </w:rPr>
            </w:pPr>
            <w:r w:rsidRPr="00857F7B">
              <w:rPr>
                <w:rFonts w:eastAsia="Times New Roman" w:cs="Arial"/>
              </w:rPr>
              <w:t>Audio is not required for product operation, though audio-generating features do exist</w:t>
            </w:r>
            <w:r>
              <w:rPr>
                <w:rFonts w:eastAsia="Times New Roman" w:cs="Arial"/>
              </w:rPr>
              <w:t>.</w:t>
            </w:r>
          </w:p>
        </w:tc>
      </w:tr>
      <w:tr w:rsidRPr="00B83919" w:rsidR="00AA3AA1" w:rsidTr="152FA25B" w14:paraId="19382BD1"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hideMark/>
          </w:tcPr>
          <w:p w:rsidRPr="00C06079" w:rsidR="00AA3AA1" w:rsidP="00281EFE" w:rsidRDefault="00AA3AA1" w14:paraId="602091DA" w14:textId="73E1134E">
            <w:pPr>
              <w:spacing w:after="0" w:line="240" w:lineRule="auto"/>
              <w:rPr>
                <w:rFonts w:eastAsia="Times New Roman" w:cs="Arial"/>
              </w:rPr>
            </w:pPr>
            <w:hyperlink w:history="1" w:anchor="content-structure-separation-programmatic" r:id="rId19">
              <w:r w:rsidRPr="00C06079">
                <w:rPr>
                  <w:rStyle w:val="Hyperlink"/>
                  <w:rFonts w:eastAsia="Times New Roman" w:cs="Arial"/>
                  <w:b/>
                </w:rPr>
                <w:t>1.3.1 Info and Relationships</w:t>
              </w:r>
            </w:hyperlink>
            <w:r w:rsidRPr="00C06079">
              <w:t xml:space="preserve"> </w:t>
            </w:r>
          </w:p>
        </w:tc>
        <w:tc>
          <w:tcPr>
            <w:tcW w:w="936" w:type="pct"/>
            <w:gridSpan w:val="2"/>
            <w:tcBorders>
              <w:top w:val="outset" w:color="auto" w:sz="6" w:space="0"/>
              <w:left w:val="outset" w:color="auto" w:sz="6" w:space="0"/>
              <w:bottom w:val="outset" w:color="auto" w:sz="6" w:space="0"/>
              <w:right w:val="outset" w:color="auto" w:sz="6" w:space="0"/>
            </w:tcBorders>
            <w:vAlign w:val="center"/>
            <w:hideMark/>
          </w:tcPr>
          <w:p w:rsidRPr="00C06079" w:rsidR="00AA3AA1" w:rsidP="00281EFE" w:rsidRDefault="00AA3AA1" w14:paraId="5C88316F" w14:textId="32CDCB1F">
            <w:pPr>
              <w:spacing w:after="0" w:line="240" w:lineRule="auto"/>
              <w:rPr>
                <w:rFonts w:eastAsia="Times New Roman" w:cs="Arial"/>
              </w:rPr>
            </w:pPr>
            <w:r w:rsidRPr="00474F33">
              <w:rPr>
                <w:rFonts w:eastAsia="Times New Roman" w:cs="Arial"/>
              </w:rPr>
              <w:t>Does Not Support</w:t>
            </w:r>
          </w:p>
        </w:tc>
        <w:tc>
          <w:tcPr>
            <w:tcW w:w="1764" w:type="pct"/>
            <w:tcBorders>
              <w:top w:val="outset" w:color="auto" w:sz="6" w:space="0"/>
              <w:left w:val="outset" w:color="auto" w:sz="6" w:space="0"/>
              <w:bottom w:val="outset" w:color="auto" w:sz="6" w:space="0"/>
              <w:right w:val="outset" w:color="auto" w:sz="6" w:space="0"/>
            </w:tcBorders>
            <w:vAlign w:val="center"/>
            <w:hideMark/>
          </w:tcPr>
          <w:p w:rsidRPr="00C06079" w:rsidR="00AA3AA1" w:rsidP="00281EFE" w:rsidRDefault="00AA3AA1" w14:paraId="6FDD55F9" w14:textId="08389564">
            <w:pPr>
              <w:spacing w:after="0" w:line="240" w:lineRule="auto"/>
              <w:rPr>
                <w:rFonts w:eastAsia="Times New Roman" w:cs="Arial"/>
              </w:rPr>
            </w:pPr>
            <w:r w:rsidRPr="152FA25B">
              <w:rPr>
                <w:color w:val="000000" w:themeColor="text1"/>
              </w:rPr>
              <w:t xml:space="preserve">The structure and/or relationship of controls and content is not </w:t>
            </w:r>
            <w:r w:rsidRPr="152FA25B" w:rsidR="067AE05A">
              <w:rPr>
                <w:color w:val="000000" w:themeColor="text1"/>
              </w:rPr>
              <w:t xml:space="preserve">uniformly available </w:t>
            </w:r>
            <w:r w:rsidRPr="152FA25B">
              <w:rPr>
                <w:color w:val="000000" w:themeColor="text1"/>
              </w:rPr>
              <w:t>to assistive technology.</w:t>
            </w:r>
          </w:p>
        </w:tc>
      </w:tr>
      <w:tr w:rsidRPr="00B83919" w:rsidR="00AA3AA1" w:rsidTr="152FA25B" w14:paraId="331A8A18"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hideMark/>
          </w:tcPr>
          <w:p w:rsidRPr="00C06079" w:rsidR="00AA3AA1" w:rsidP="00281EFE" w:rsidRDefault="00AA3AA1" w14:paraId="1AF5BC3B" w14:textId="6FA24A31">
            <w:pPr>
              <w:spacing w:after="0" w:line="240" w:lineRule="auto"/>
              <w:rPr>
                <w:rFonts w:eastAsia="Times New Roman" w:cs="Arial"/>
              </w:rPr>
            </w:pPr>
            <w:hyperlink w:history="1" w:anchor="content-structure-separation-sequence" r:id="rId20">
              <w:r w:rsidRPr="00C06079">
                <w:rPr>
                  <w:rStyle w:val="Hyperlink"/>
                  <w:rFonts w:eastAsia="Times New Roman" w:cs="Arial"/>
                  <w:b/>
                </w:rPr>
                <w:t>1.3.2 Meaningful Sequence</w:t>
              </w:r>
            </w:hyperlink>
            <w:r w:rsidRPr="00C06079">
              <w:t xml:space="preserve"> </w:t>
            </w:r>
          </w:p>
        </w:tc>
        <w:tc>
          <w:tcPr>
            <w:tcW w:w="936" w:type="pct"/>
            <w:gridSpan w:val="2"/>
            <w:tcBorders>
              <w:top w:val="outset" w:color="auto" w:sz="6" w:space="0"/>
              <w:left w:val="outset" w:color="auto" w:sz="6" w:space="0"/>
              <w:bottom w:val="outset" w:color="auto" w:sz="6" w:space="0"/>
              <w:right w:val="outset" w:color="auto" w:sz="6" w:space="0"/>
            </w:tcBorders>
            <w:vAlign w:val="center"/>
            <w:hideMark/>
          </w:tcPr>
          <w:p w:rsidRPr="00C06079" w:rsidR="00AA3AA1" w:rsidP="00281EFE" w:rsidRDefault="00AA3AA1" w14:paraId="6042EBF6" w14:textId="4D1E86A1">
            <w:pPr>
              <w:spacing w:after="0" w:line="240" w:lineRule="auto"/>
              <w:rPr>
                <w:rFonts w:eastAsia="Times New Roman" w:cs="Arial"/>
              </w:rPr>
            </w:pPr>
            <w:r w:rsidRPr="00474F33">
              <w:rPr>
                <w:rFonts w:eastAsia="Times New Roman" w:cs="Arial"/>
              </w:rPr>
              <w:t>Does Not Support</w:t>
            </w:r>
          </w:p>
        </w:tc>
        <w:tc>
          <w:tcPr>
            <w:tcW w:w="1764" w:type="pct"/>
            <w:tcBorders>
              <w:top w:val="outset" w:color="auto" w:sz="6" w:space="0"/>
              <w:left w:val="outset" w:color="auto" w:sz="6" w:space="0"/>
              <w:bottom w:val="outset" w:color="auto" w:sz="6" w:space="0"/>
              <w:right w:val="outset" w:color="auto" w:sz="6" w:space="0"/>
            </w:tcBorders>
            <w:vAlign w:val="center"/>
            <w:hideMark/>
          </w:tcPr>
          <w:p w:rsidRPr="00C06079" w:rsidR="00AA3AA1" w:rsidP="00281EFE" w:rsidRDefault="00AA3AA1" w14:paraId="026335FB" w14:textId="17B58773">
            <w:pPr>
              <w:spacing w:after="0" w:line="240" w:lineRule="auto"/>
              <w:rPr>
                <w:rFonts w:eastAsia="Times New Roman" w:cs="Arial"/>
              </w:rPr>
            </w:pPr>
            <w:r w:rsidRPr="152FA25B">
              <w:rPr>
                <w:color w:val="000000" w:themeColor="text1"/>
              </w:rPr>
              <w:t xml:space="preserve">The sequence and relationship of content displayed to the user is not </w:t>
            </w:r>
            <w:r w:rsidRPr="152FA25B" w:rsidR="20E42B21">
              <w:rPr>
                <w:color w:val="000000" w:themeColor="text1"/>
              </w:rPr>
              <w:t xml:space="preserve">uniformly available </w:t>
            </w:r>
            <w:r w:rsidRPr="152FA25B">
              <w:rPr>
                <w:color w:val="000000" w:themeColor="text1"/>
              </w:rPr>
              <w:t>to screen readers.</w:t>
            </w:r>
          </w:p>
        </w:tc>
      </w:tr>
      <w:tr w:rsidRPr="00B83919" w:rsidR="00AA3AA1" w:rsidTr="152FA25B" w14:paraId="0C3C3CD7"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1C307F22" w14:textId="5B582F31">
            <w:pPr>
              <w:spacing w:after="0" w:line="240" w:lineRule="auto"/>
              <w:rPr>
                <w:rFonts w:eastAsia="Times New Roman" w:cs="Arial"/>
                <w:b/>
              </w:rPr>
            </w:pPr>
            <w:hyperlink w:history="1" w:anchor="content-structure-separation-understanding" r:id="rId21">
              <w:r w:rsidRPr="00C06079">
                <w:rPr>
                  <w:rStyle w:val="Hyperlink"/>
                  <w:rFonts w:eastAsia="Times New Roman" w:cs="Arial"/>
                  <w:b/>
                </w:rPr>
                <w:t>1.3.3 Sensory Characteristics</w:t>
              </w:r>
            </w:hyperlink>
            <w:r w:rsidRPr="00C06079">
              <w:rPr>
                <w:rFonts w:eastAsia="Times New Roman" w:cs="Arial"/>
                <w:b/>
              </w:rPr>
              <w:t xml:space="preserve"> </w:t>
            </w:r>
          </w:p>
        </w:tc>
        <w:tc>
          <w:tcPr>
            <w:tcW w:w="936" w:type="pct"/>
            <w:gridSpan w:val="2"/>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0B89FF9D" w14:textId="073E3106">
            <w:pPr>
              <w:spacing w:after="0" w:line="240" w:lineRule="auto"/>
              <w:rPr>
                <w:rFonts w:eastAsia="Times New Roman" w:cs="Arial"/>
              </w:rPr>
            </w:pPr>
            <w:r w:rsidRPr="00474F33">
              <w:rPr>
                <w:rFonts w:eastAsia="Times New Roman" w:cs="Arial"/>
              </w:rPr>
              <w:t>Does Not Support</w:t>
            </w:r>
          </w:p>
        </w:tc>
        <w:tc>
          <w:tcPr>
            <w:tcW w:w="1764" w:type="pct"/>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481FEFB8" w14:textId="77EB6A79">
            <w:pPr>
              <w:spacing w:after="0" w:line="240" w:lineRule="auto"/>
              <w:rPr>
                <w:rFonts w:eastAsia="Times New Roman" w:cs="Arial"/>
              </w:rPr>
            </w:pPr>
            <w:r w:rsidRPr="00321899">
              <w:rPr>
                <w:color w:val="000000"/>
              </w:rPr>
              <w:t>In some cases, icon buttons do not have an associated text label.</w:t>
            </w:r>
          </w:p>
        </w:tc>
      </w:tr>
      <w:tr w:rsidRPr="00B83919" w:rsidR="00AA3AA1" w:rsidTr="152FA25B" w14:paraId="14A69D7F"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7DF6B328" w14:textId="56A542BF">
            <w:pPr>
              <w:spacing w:after="0" w:line="240" w:lineRule="auto"/>
              <w:rPr>
                <w:rFonts w:eastAsia="Times New Roman" w:cs="Arial"/>
                <w:b/>
              </w:rPr>
            </w:pPr>
            <w:hyperlink w:history="1" w:anchor="visual-audio-contrast-without-color" r:id="rId22">
              <w:r w:rsidRPr="00C06079">
                <w:rPr>
                  <w:rStyle w:val="Hyperlink"/>
                  <w:rFonts w:eastAsia="Times New Roman" w:cs="Arial"/>
                  <w:b/>
                </w:rPr>
                <w:t>1.4.1 Use of Color</w:t>
              </w:r>
            </w:hyperlink>
            <w:r w:rsidRPr="00C06079">
              <w:t xml:space="preserve"> </w:t>
            </w:r>
          </w:p>
        </w:tc>
        <w:tc>
          <w:tcPr>
            <w:tcW w:w="936" w:type="pct"/>
            <w:gridSpan w:val="2"/>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7C44086D" w14:textId="1D60A61C">
            <w:pPr>
              <w:spacing w:after="0" w:line="240" w:lineRule="auto"/>
              <w:rPr>
                <w:rFonts w:eastAsia="Times New Roman" w:cs="Arial"/>
              </w:rPr>
            </w:pPr>
            <w:r w:rsidRPr="00474F33">
              <w:rPr>
                <w:rFonts w:eastAsia="Times New Roman" w:cs="Arial"/>
              </w:rPr>
              <w:t>Does Not Support</w:t>
            </w:r>
          </w:p>
        </w:tc>
        <w:tc>
          <w:tcPr>
            <w:tcW w:w="1764" w:type="pct"/>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59044A63" w14:textId="1FD14748">
            <w:pPr>
              <w:spacing w:after="0" w:line="240" w:lineRule="auto"/>
              <w:rPr>
                <w:rFonts w:eastAsia="Times New Roman" w:cs="Arial"/>
              </w:rPr>
            </w:pPr>
            <w:r w:rsidRPr="00857F7B">
              <w:rPr>
                <w:color w:val="000000"/>
              </w:rPr>
              <w:t>Information might occasionally be encoded only in color.</w:t>
            </w:r>
          </w:p>
        </w:tc>
      </w:tr>
      <w:tr w:rsidRPr="00B83919" w:rsidR="00AA3AA1" w:rsidTr="152FA25B" w14:paraId="7BBE7770"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56F4C955" w14:textId="6A4C3615">
            <w:pPr>
              <w:spacing w:after="0" w:line="240" w:lineRule="auto"/>
              <w:rPr>
                <w:rFonts w:eastAsia="Times New Roman" w:cs="Arial"/>
                <w:b/>
              </w:rPr>
            </w:pPr>
            <w:hyperlink w:history="1" w:anchor="visual-audio-contrast-dis-audio" r:id="rId23">
              <w:r w:rsidRPr="00C06079">
                <w:rPr>
                  <w:rStyle w:val="Hyperlink"/>
                  <w:rFonts w:eastAsia="Times New Roman" w:cs="Arial"/>
                  <w:b/>
                </w:rPr>
                <w:t>1.4.2 Audio Control</w:t>
              </w:r>
            </w:hyperlink>
            <w:r w:rsidRPr="00C06079">
              <w:t xml:space="preserve"> </w:t>
            </w:r>
          </w:p>
        </w:tc>
        <w:tc>
          <w:tcPr>
            <w:tcW w:w="936" w:type="pct"/>
            <w:gridSpan w:val="2"/>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07DCA490" w14:textId="3AA85718">
            <w:pPr>
              <w:spacing w:after="0" w:line="240" w:lineRule="auto"/>
              <w:rPr>
                <w:rFonts w:eastAsia="Times New Roman" w:cs="Arial"/>
              </w:rPr>
            </w:pPr>
            <w:r>
              <w:rPr>
                <w:rFonts w:eastAsia="Times New Roman" w:cs="Arial"/>
              </w:rPr>
              <w:t>Not Applicable</w:t>
            </w:r>
          </w:p>
        </w:tc>
        <w:tc>
          <w:tcPr>
            <w:tcW w:w="1764" w:type="pct"/>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36A1E442" w14:textId="0AF7012C">
            <w:pPr>
              <w:spacing w:after="0" w:line="240" w:lineRule="auto"/>
              <w:rPr>
                <w:rFonts w:eastAsia="Times New Roman" w:cs="Arial"/>
              </w:rPr>
            </w:pPr>
          </w:p>
        </w:tc>
      </w:tr>
      <w:tr w:rsidRPr="00B83919" w:rsidR="00AA3AA1" w:rsidTr="152FA25B" w14:paraId="4D99235F"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54F8FE1F" w14:textId="08C3B6CC">
            <w:pPr>
              <w:spacing w:after="0" w:line="240" w:lineRule="auto"/>
              <w:rPr>
                <w:rFonts w:eastAsia="Times New Roman" w:cs="Arial"/>
                <w:b/>
              </w:rPr>
            </w:pPr>
            <w:hyperlink w:history="1" w:anchor="keyboard-operation-keyboard-operable" r:id="rId24">
              <w:r w:rsidRPr="00C06079">
                <w:rPr>
                  <w:rStyle w:val="Hyperlink"/>
                  <w:rFonts w:eastAsia="Times New Roman" w:cs="Arial"/>
                  <w:b/>
                </w:rPr>
                <w:t>2.1.1 Keyboard</w:t>
              </w:r>
            </w:hyperlink>
            <w:r w:rsidRPr="00C06079">
              <w:t xml:space="preserve"> </w:t>
            </w:r>
          </w:p>
        </w:tc>
        <w:tc>
          <w:tcPr>
            <w:tcW w:w="936" w:type="pct"/>
            <w:gridSpan w:val="2"/>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6F39BD9B" w14:textId="1F8902F8">
            <w:pPr>
              <w:spacing w:after="0" w:line="240" w:lineRule="auto"/>
              <w:rPr>
                <w:rFonts w:eastAsia="Times New Roman" w:cs="Arial"/>
              </w:rPr>
            </w:pPr>
            <w:r w:rsidRPr="00474F33">
              <w:rPr>
                <w:rFonts w:eastAsia="Times New Roman" w:cs="Arial"/>
              </w:rPr>
              <w:t>Does Not Support</w:t>
            </w:r>
          </w:p>
        </w:tc>
        <w:tc>
          <w:tcPr>
            <w:tcW w:w="1764" w:type="pct"/>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152BD50D" w14:textId="73CFA141">
            <w:pPr>
              <w:spacing w:after="0" w:line="240" w:lineRule="auto"/>
              <w:rPr>
                <w:rFonts w:eastAsia="Times New Roman" w:cs="Arial"/>
              </w:rPr>
            </w:pPr>
            <w:r w:rsidRPr="00857F7B">
              <w:rPr>
                <w:color w:val="000000"/>
              </w:rPr>
              <w:t xml:space="preserve">Many of the UI controls in </w:t>
            </w:r>
            <w:r w:rsidR="00D2795C">
              <w:rPr>
                <w:color w:val="000000"/>
              </w:rPr>
              <w:t>Simulink</w:t>
            </w:r>
            <w:r w:rsidRPr="00857F7B">
              <w:rPr>
                <w:color w:val="000000"/>
              </w:rPr>
              <w:t xml:space="preserve"> can be accessed using a keyboard, and other core functionality can be performed by entering commands in the Command Window.</w:t>
            </w:r>
          </w:p>
        </w:tc>
      </w:tr>
      <w:tr w:rsidRPr="00B83919" w:rsidR="00AA3AA1" w:rsidTr="152FA25B" w14:paraId="10450715"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06EED094" w14:textId="57486A8D">
            <w:pPr>
              <w:spacing w:after="0" w:line="240" w:lineRule="auto"/>
              <w:rPr>
                <w:rFonts w:eastAsia="Times New Roman" w:cs="Arial"/>
                <w:b/>
              </w:rPr>
            </w:pPr>
            <w:hyperlink w:history="1" w:anchor="keyboard-operation-trapping" r:id="rId25">
              <w:r w:rsidRPr="00C06079">
                <w:rPr>
                  <w:rStyle w:val="Hyperlink"/>
                  <w:rFonts w:eastAsia="Times New Roman" w:cs="Arial"/>
                  <w:b/>
                </w:rPr>
                <w:t>2.1.2 No Keyboard Trap</w:t>
              </w:r>
            </w:hyperlink>
            <w:r w:rsidRPr="00C06079">
              <w:t xml:space="preserve"> </w:t>
            </w:r>
          </w:p>
        </w:tc>
        <w:tc>
          <w:tcPr>
            <w:tcW w:w="936" w:type="pct"/>
            <w:gridSpan w:val="2"/>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12C461CF" w14:textId="4D73272C">
            <w:pPr>
              <w:spacing w:after="0" w:line="240" w:lineRule="auto"/>
              <w:rPr>
                <w:rFonts w:eastAsia="Times New Roman" w:cs="Arial"/>
              </w:rPr>
            </w:pPr>
            <w:r w:rsidRPr="00321899">
              <w:rPr>
                <w:rFonts w:eastAsia="Times New Roman" w:cs="Arial"/>
              </w:rPr>
              <w:t>Does Not Support</w:t>
            </w:r>
          </w:p>
        </w:tc>
        <w:tc>
          <w:tcPr>
            <w:tcW w:w="1764" w:type="pct"/>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12E903D7" w14:textId="55B29BEC">
            <w:pPr>
              <w:spacing w:after="0" w:line="240" w:lineRule="auto"/>
              <w:rPr>
                <w:rFonts w:eastAsia="Times New Roman" w:cs="Arial"/>
              </w:rPr>
            </w:pPr>
            <w:r>
              <w:rPr>
                <w:rFonts w:eastAsia="Times New Roman" w:cs="Arial"/>
              </w:rPr>
              <w:t>Focus cannot be moved away from some dialogs with only the keyboard.</w:t>
            </w:r>
          </w:p>
        </w:tc>
      </w:tr>
      <w:tr w:rsidRPr="00B83919" w:rsidR="00AA3AA1" w:rsidTr="152FA25B" w14:paraId="4F87D77B"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1138C" w:rsidR="00AA3AA1" w:rsidP="00281EFE" w:rsidRDefault="00AA3AA1" w14:paraId="432D580B" w14:textId="77777777">
            <w:pPr>
              <w:spacing w:after="0" w:line="240" w:lineRule="auto"/>
              <w:rPr>
                <w:rFonts w:eastAsia="Times New Roman" w:cs="Arial"/>
              </w:rPr>
            </w:pPr>
            <w:hyperlink w:history="1" w:anchor="character-key-shortcuts" r:id="rId26">
              <w:r w:rsidRPr="00C1138C">
                <w:rPr>
                  <w:rStyle w:val="Hyperlink"/>
                  <w:rFonts w:eastAsia="Times New Roman" w:cs="Arial"/>
                  <w:b/>
                </w:rPr>
                <w:t>2.1.4 Character</w:t>
              </w:r>
              <w:r w:rsidRPr="00C1138C">
                <w:rPr>
                  <w:rStyle w:val="Hyperlink"/>
                  <w:b/>
                </w:rPr>
                <w:t xml:space="preserve"> Key Shortcuts</w:t>
              </w:r>
            </w:hyperlink>
            <w:r w:rsidRPr="00C1138C">
              <w:t xml:space="preserve"> (Level A 2.1 only)</w:t>
            </w:r>
          </w:p>
        </w:tc>
        <w:tc>
          <w:tcPr>
            <w:tcW w:w="936" w:type="pct"/>
            <w:gridSpan w:val="2"/>
            <w:tcBorders>
              <w:top w:val="outset" w:color="auto" w:sz="6" w:space="0"/>
              <w:left w:val="outset" w:color="auto" w:sz="6" w:space="0"/>
              <w:bottom w:val="outset" w:color="auto" w:sz="6" w:space="0"/>
              <w:right w:val="outset" w:color="auto" w:sz="6" w:space="0"/>
            </w:tcBorders>
            <w:vAlign w:val="center"/>
          </w:tcPr>
          <w:p w:rsidRPr="00B77E08" w:rsidR="00AA3AA1" w:rsidP="00281EFE" w:rsidRDefault="00760BC1" w14:paraId="3D97664D" w14:textId="1EEAF8D3">
            <w:pPr>
              <w:spacing w:after="0" w:line="240" w:lineRule="auto"/>
              <w:rPr>
                <w:rFonts w:eastAsia="Times New Roman" w:cs="Arial"/>
                <w:highlight w:val="yellow"/>
              </w:rPr>
            </w:pPr>
            <w:r w:rsidRPr="00727059">
              <w:rPr>
                <w:rFonts w:eastAsia="Times New Roman" w:cs="Arial"/>
              </w:rPr>
              <w:t>Supports</w:t>
            </w:r>
          </w:p>
        </w:tc>
        <w:tc>
          <w:tcPr>
            <w:tcW w:w="1764" w:type="pct"/>
            <w:tcBorders>
              <w:top w:val="outset" w:color="auto" w:sz="6" w:space="0"/>
              <w:left w:val="outset" w:color="auto" w:sz="6" w:space="0"/>
              <w:bottom w:val="outset" w:color="auto" w:sz="6" w:space="0"/>
              <w:right w:val="outset" w:color="auto" w:sz="6" w:space="0"/>
            </w:tcBorders>
            <w:vAlign w:val="center"/>
          </w:tcPr>
          <w:p w:rsidRPr="00B77E08" w:rsidR="00AA3AA1" w:rsidP="00281EFE" w:rsidRDefault="00AA3AA1" w14:paraId="743C7CAC" w14:textId="39922779">
            <w:pPr>
              <w:spacing w:after="0" w:line="240" w:lineRule="auto"/>
              <w:rPr>
                <w:rFonts w:eastAsia="Times New Roman" w:cs="Arial"/>
                <w:highlight w:val="yellow"/>
              </w:rPr>
            </w:pPr>
          </w:p>
        </w:tc>
      </w:tr>
      <w:tr w:rsidRPr="00B83919" w:rsidR="00AA3AA1" w:rsidTr="152FA25B" w14:paraId="0D7E4835"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1138C" w:rsidR="00AA3AA1" w:rsidP="00281EFE" w:rsidRDefault="00AA3AA1" w14:paraId="29627369" w14:textId="19AEF37B">
            <w:pPr>
              <w:spacing w:after="0" w:line="240" w:lineRule="auto"/>
              <w:rPr>
                <w:rFonts w:eastAsia="Times New Roman" w:cs="Arial"/>
                <w:b/>
              </w:rPr>
            </w:pPr>
            <w:hyperlink w:history="1" w:anchor="time-limits-required-behaviors" r:id="rId27">
              <w:r w:rsidRPr="00C1138C">
                <w:rPr>
                  <w:rStyle w:val="Hyperlink"/>
                  <w:rFonts w:eastAsia="Times New Roman" w:cs="Arial"/>
                  <w:b/>
                </w:rPr>
                <w:t>2.2.1 Timing Adjustable</w:t>
              </w:r>
            </w:hyperlink>
            <w:r w:rsidRPr="00C1138C">
              <w:t xml:space="preserve"> </w:t>
            </w:r>
          </w:p>
        </w:tc>
        <w:tc>
          <w:tcPr>
            <w:tcW w:w="936" w:type="pct"/>
            <w:gridSpan w:val="2"/>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40F241EF" w14:textId="365CB7CB">
            <w:pPr>
              <w:spacing w:after="0" w:line="240" w:lineRule="auto"/>
              <w:rPr>
                <w:rFonts w:eastAsia="Times New Roman" w:cs="Arial"/>
              </w:rPr>
            </w:pPr>
            <w:r>
              <w:rPr>
                <w:rFonts w:eastAsia="Times New Roman" w:cs="Arial"/>
              </w:rPr>
              <w:t>Supports</w:t>
            </w:r>
          </w:p>
        </w:tc>
        <w:tc>
          <w:tcPr>
            <w:tcW w:w="1764" w:type="pct"/>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28D84FE8" w14:textId="77777777">
            <w:pPr>
              <w:spacing w:after="0" w:line="240" w:lineRule="auto"/>
              <w:rPr>
                <w:rFonts w:eastAsia="Times New Roman" w:cs="Arial"/>
              </w:rPr>
            </w:pPr>
          </w:p>
        </w:tc>
      </w:tr>
      <w:tr w:rsidRPr="00B83919" w:rsidR="00AA3AA1" w:rsidTr="152FA25B" w14:paraId="7DB3E518"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1138C" w:rsidR="00AA3AA1" w:rsidP="00281EFE" w:rsidRDefault="00AA3AA1" w14:paraId="40A4D353" w14:textId="67BF8063">
            <w:pPr>
              <w:spacing w:after="0" w:line="240" w:lineRule="auto"/>
              <w:rPr>
                <w:rFonts w:eastAsia="Times New Roman" w:cs="Arial"/>
              </w:rPr>
            </w:pPr>
            <w:hyperlink w:history="1" w:anchor="time-limits-pause" r:id="rId28">
              <w:r w:rsidRPr="00C1138C">
                <w:rPr>
                  <w:rStyle w:val="Hyperlink"/>
                  <w:rFonts w:eastAsia="Times New Roman" w:cs="Arial"/>
                  <w:b/>
                </w:rPr>
                <w:t>2.2.2 Pause, Stop, Hide</w:t>
              </w:r>
            </w:hyperlink>
            <w:r w:rsidRPr="00C1138C">
              <w:t xml:space="preserve"> </w:t>
            </w:r>
          </w:p>
        </w:tc>
        <w:tc>
          <w:tcPr>
            <w:tcW w:w="936" w:type="pct"/>
            <w:gridSpan w:val="2"/>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0E4BE83A" w14:textId="1E03B439">
            <w:pPr>
              <w:spacing w:after="0" w:line="240" w:lineRule="auto"/>
              <w:rPr>
                <w:rFonts w:eastAsia="Times New Roman" w:cs="Arial"/>
              </w:rPr>
            </w:pPr>
            <w:r>
              <w:rPr>
                <w:rFonts w:eastAsia="Times New Roman" w:cs="Arial"/>
              </w:rPr>
              <w:t>Not Applicable</w:t>
            </w:r>
          </w:p>
        </w:tc>
        <w:tc>
          <w:tcPr>
            <w:tcW w:w="1764" w:type="pct"/>
            <w:tcBorders>
              <w:top w:val="outset" w:color="auto" w:sz="6" w:space="0"/>
              <w:left w:val="outset" w:color="auto" w:sz="6" w:space="0"/>
              <w:bottom w:val="outset" w:color="auto" w:sz="6" w:space="0"/>
              <w:right w:val="outset" w:color="auto" w:sz="6" w:space="0"/>
            </w:tcBorders>
            <w:vAlign w:val="center"/>
          </w:tcPr>
          <w:p w:rsidRPr="00C06079" w:rsidR="00AA3AA1" w:rsidP="00281EFE" w:rsidRDefault="00F31C67" w14:paraId="1118C114" w14:textId="30628BFC">
            <w:pPr>
              <w:spacing w:after="0" w:line="240" w:lineRule="auto"/>
              <w:rPr>
                <w:rFonts w:eastAsia="Times New Roman" w:cs="Arial"/>
              </w:rPr>
            </w:pPr>
            <w:r w:rsidRPr="00727059">
              <w:rPr>
                <w:color w:val="000000"/>
              </w:rPr>
              <w:t>Simulink</w:t>
            </w:r>
            <w:r w:rsidRPr="00857F7B" w:rsidR="00AA3AA1">
              <w:rPr>
                <w:color w:val="000000"/>
              </w:rPr>
              <w:t xml:space="preserve"> does not run any animations or multimedia content automatically.</w:t>
            </w:r>
          </w:p>
        </w:tc>
      </w:tr>
      <w:tr w:rsidRPr="00B83919" w:rsidR="00AA3AA1" w:rsidTr="152FA25B" w14:paraId="0ECF68BE"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1138C" w:rsidR="00AA3AA1" w:rsidP="00281EFE" w:rsidRDefault="00AA3AA1" w14:paraId="7968B8D6" w14:textId="679C9D2B">
            <w:pPr>
              <w:spacing w:after="0" w:line="240" w:lineRule="auto"/>
              <w:rPr>
                <w:rFonts w:eastAsia="Times New Roman" w:cs="Arial"/>
                <w:b/>
              </w:rPr>
            </w:pPr>
            <w:hyperlink w:history="1" w:anchor="seizure-does-not-violate" r:id="rId29">
              <w:r w:rsidRPr="00C1138C">
                <w:rPr>
                  <w:rStyle w:val="Hyperlink"/>
                  <w:rFonts w:eastAsia="Times New Roman" w:cs="Arial"/>
                  <w:b/>
                </w:rPr>
                <w:t>2.3.1 Three Flashes or Below Threshold</w:t>
              </w:r>
            </w:hyperlink>
            <w:r w:rsidRPr="00C1138C">
              <w:t xml:space="preserve"> </w:t>
            </w:r>
          </w:p>
        </w:tc>
        <w:tc>
          <w:tcPr>
            <w:tcW w:w="936" w:type="pct"/>
            <w:gridSpan w:val="2"/>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4187D1F8" w14:textId="367D40B0">
            <w:pPr>
              <w:spacing w:after="0" w:line="240" w:lineRule="auto"/>
              <w:rPr>
                <w:rFonts w:eastAsia="Times New Roman" w:cs="Arial"/>
              </w:rPr>
            </w:pPr>
            <w:r>
              <w:rPr>
                <w:rFonts w:eastAsia="Times New Roman" w:cs="Arial"/>
              </w:rPr>
              <w:t>Supports</w:t>
            </w:r>
          </w:p>
        </w:tc>
        <w:tc>
          <w:tcPr>
            <w:tcW w:w="1764" w:type="pct"/>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128EE40C" w14:textId="77777777">
            <w:pPr>
              <w:spacing w:after="0" w:line="240" w:lineRule="auto"/>
              <w:rPr>
                <w:rFonts w:eastAsia="Times New Roman" w:cs="Arial"/>
              </w:rPr>
            </w:pPr>
          </w:p>
        </w:tc>
      </w:tr>
      <w:tr w:rsidRPr="00B83919" w:rsidR="00AA3AA1" w:rsidTr="152FA25B" w14:paraId="515D926F"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1138C" w:rsidR="00AA3AA1" w:rsidP="00281EFE" w:rsidRDefault="00AA3AA1" w14:paraId="45F20655" w14:textId="6F4D748E">
            <w:pPr>
              <w:spacing w:after="0" w:line="240" w:lineRule="auto"/>
              <w:rPr>
                <w:rFonts w:eastAsia="Times New Roman" w:cs="Arial"/>
                <w:b/>
              </w:rPr>
            </w:pPr>
            <w:hyperlink w:history="1" w:anchor="navigation-mechanisms-skip" r:id="rId30">
              <w:r w:rsidRPr="00C1138C">
                <w:rPr>
                  <w:rStyle w:val="Hyperlink"/>
                  <w:rFonts w:eastAsia="Times New Roman" w:cs="Arial"/>
                  <w:b/>
                </w:rPr>
                <w:t>2.4.1 Bypass Blocks</w:t>
              </w:r>
            </w:hyperlink>
            <w:r w:rsidRPr="00C1138C">
              <w:t xml:space="preserve"> </w:t>
            </w:r>
          </w:p>
        </w:tc>
        <w:tc>
          <w:tcPr>
            <w:tcW w:w="936" w:type="pct"/>
            <w:gridSpan w:val="2"/>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70E9C564" w14:textId="7E277D12">
            <w:pPr>
              <w:spacing w:after="0" w:line="240" w:lineRule="auto"/>
              <w:rPr>
                <w:rFonts w:eastAsia="Times New Roman" w:cs="Arial"/>
              </w:rPr>
            </w:pPr>
            <w:r>
              <w:rPr>
                <w:rFonts w:eastAsia="Times New Roman" w:cs="Arial"/>
              </w:rPr>
              <w:t>Not Applicable</w:t>
            </w:r>
          </w:p>
        </w:tc>
        <w:tc>
          <w:tcPr>
            <w:tcW w:w="1764" w:type="pct"/>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5346775A" w14:textId="77777777">
            <w:pPr>
              <w:spacing w:after="0" w:line="240" w:lineRule="auto"/>
              <w:rPr>
                <w:rFonts w:eastAsia="Times New Roman" w:cs="Arial"/>
              </w:rPr>
            </w:pPr>
          </w:p>
        </w:tc>
      </w:tr>
      <w:tr w:rsidRPr="00B83919" w:rsidR="00AA3AA1" w:rsidTr="152FA25B" w14:paraId="507056F9"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1138C" w:rsidR="00AA3AA1" w:rsidP="00281EFE" w:rsidRDefault="00AA3AA1" w14:paraId="0DC784E5" w14:textId="2C662D14">
            <w:pPr>
              <w:spacing w:after="0" w:line="240" w:lineRule="auto"/>
              <w:rPr>
                <w:rFonts w:eastAsia="Times New Roman" w:cs="Arial"/>
                <w:b/>
              </w:rPr>
            </w:pPr>
            <w:hyperlink w:history="1" w:anchor="navigation-mechanisms-title" r:id="rId31">
              <w:r w:rsidRPr="00C1138C">
                <w:rPr>
                  <w:rStyle w:val="Hyperlink"/>
                  <w:rFonts w:eastAsia="Times New Roman" w:cs="Arial"/>
                  <w:b/>
                </w:rPr>
                <w:t>2.4.2 Page Titled</w:t>
              </w:r>
            </w:hyperlink>
            <w:r w:rsidRPr="00C1138C">
              <w:t xml:space="preserve"> </w:t>
            </w:r>
          </w:p>
        </w:tc>
        <w:tc>
          <w:tcPr>
            <w:tcW w:w="936" w:type="pct"/>
            <w:gridSpan w:val="2"/>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3A41ED21" w14:textId="4BF61346">
            <w:pPr>
              <w:spacing w:after="0" w:line="240" w:lineRule="auto"/>
              <w:rPr>
                <w:rFonts w:eastAsia="Times New Roman" w:cs="Arial"/>
              </w:rPr>
            </w:pPr>
            <w:r>
              <w:rPr>
                <w:rFonts w:eastAsia="Times New Roman" w:cs="Arial"/>
              </w:rPr>
              <w:t>Not Applicable</w:t>
            </w:r>
          </w:p>
        </w:tc>
        <w:tc>
          <w:tcPr>
            <w:tcW w:w="1764" w:type="pct"/>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0E32DDB6" w14:textId="77777777">
            <w:pPr>
              <w:spacing w:after="0" w:line="240" w:lineRule="auto"/>
              <w:rPr>
                <w:rFonts w:eastAsia="Times New Roman" w:cs="Arial"/>
              </w:rPr>
            </w:pPr>
          </w:p>
        </w:tc>
      </w:tr>
      <w:tr w:rsidRPr="00B83919" w:rsidR="00AA3AA1" w:rsidTr="152FA25B" w14:paraId="60AAB4A9"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1138C" w:rsidR="00AA3AA1" w:rsidP="00281EFE" w:rsidRDefault="00AA3AA1" w14:paraId="00C56FB8" w14:textId="26787EA2">
            <w:pPr>
              <w:spacing w:after="0" w:line="240" w:lineRule="auto"/>
              <w:rPr>
                <w:rFonts w:eastAsia="Times New Roman" w:cs="Arial"/>
                <w:b/>
              </w:rPr>
            </w:pPr>
            <w:hyperlink w:history="1" w:anchor="navigation-mechanisms-focus-order" r:id="rId32">
              <w:r w:rsidRPr="00C1138C">
                <w:rPr>
                  <w:rStyle w:val="Hyperlink"/>
                  <w:rFonts w:eastAsia="Times New Roman" w:cs="Arial"/>
                  <w:b/>
                </w:rPr>
                <w:t>2.4.3 Focus Order</w:t>
              </w:r>
            </w:hyperlink>
            <w:r w:rsidRPr="00C1138C">
              <w:t xml:space="preserve"> </w:t>
            </w:r>
          </w:p>
        </w:tc>
        <w:tc>
          <w:tcPr>
            <w:tcW w:w="936" w:type="pct"/>
            <w:gridSpan w:val="2"/>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315B907B" w14:textId="3A4E4876">
            <w:pPr>
              <w:spacing w:after="0" w:line="240" w:lineRule="auto"/>
              <w:rPr>
                <w:rFonts w:eastAsia="Times New Roman" w:cs="Arial"/>
              </w:rPr>
            </w:pPr>
            <w:r w:rsidRPr="00DF0839">
              <w:rPr>
                <w:rFonts w:eastAsia="Times New Roman" w:cs="Arial"/>
              </w:rPr>
              <w:t>Does Not Support</w:t>
            </w:r>
          </w:p>
        </w:tc>
        <w:tc>
          <w:tcPr>
            <w:tcW w:w="1764" w:type="pct"/>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20C27FBA" w14:textId="683E9D26">
            <w:pPr>
              <w:spacing w:after="0" w:line="240" w:lineRule="auto"/>
              <w:rPr>
                <w:rFonts w:eastAsia="Times New Roman" w:cs="Arial"/>
              </w:rPr>
            </w:pPr>
            <w:r>
              <w:rPr>
                <w:rFonts w:eastAsia="Times New Roman" w:cs="Arial"/>
              </w:rPr>
              <w:t>Focus order may not be consistent in all UIs.</w:t>
            </w:r>
          </w:p>
        </w:tc>
      </w:tr>
      <w:tr w:rsidRPr="00B83919" w:rsidR="00AA3AA1" w:rsidTr="152FA25B" w14:paraId="70AEFD38"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1138C" w:rsidR="00AA3AA1" w:rsidP="00281EFE" w:rsidRDefault="00AA3AA1" w14:paraId="0FE18E6D" w14:textId="218439D6">
            <w:pPr>
              <w:spacing w:after="0" w:line="240" w:lineRule="auto"/>
              <w:rPr>
                <w:rFonts w:eastAsia="Times New Roman" w:cs="Arial"/>
                <w:b/>
              </w:rPr>
            </w:pPr>
            <w:hyperlink w:history="1" w:anchor="navigation-mechanisms-refs" r:id="rId33">
              <w:r w:rsidRPr="00C1138C">
                <w:rPr>
                  <w:rStyle w:val="Hyperlink"/>
                  <w:rFonts w:eastAsia="Times New Roman" w:cs="Arial"/>
                  <w:b/>
                </w:rPr>
                <w:t>2.4.4 Link Purpose (In Context)</w:t>
              </w:r>
            </w:hyperlink>
            <w:r w:rsidRPr="00C1138C">
              <w:t xml:space="preserve"> </w:t>
            </w:r>
          </w:p>
        </w:tc>
        <w:tc>
          <w:tcPr>
            <w:tcW w:w="936" w:type="pct"/>
            <w:gridSpan w:val="2"/>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5B21B148" w14:textId="451FA32E">
            <w:pPr>
              <w:spacing w:after="0" w:line="240" w:lineRule="auto"/>
              <w:rPr>
                <w:rFonts w:eastAsia="Times New Roman" w:cs="Arial"/>
              </w:rPr>
            </w:pPr>
            <w:r w:rsidRPr="00DF0839">
              <w:rPr>
                <w:rFonts w:eastAsia="Times New Roman" w:cs="Arial"/>
              </w:rPr>
              <w:t>Does Not Support</w:t>
            </w:r>
          </w:p>
        </w:tc>
        <w:tc>
          <w:tcPr>
            <w:tcW w:w="1764" w:type="pct"/>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369AEE26" w14:textId="69C3F686">
            <w:pPr>
              <w:spacing w:after="0" w:line="240" w:lineRule="auto"/>
              <w:rPr>
                <w:rFonts w:eastAsia="Times New Roman" w:cs="Arial"/>
              </w:rPr>
            </w:pPr>
            <w:r>
              <w:rPr>
                <w:rFonts w:eastAsia="Times New Roman" w:cs="Arial"/>
              </w:rPr>
              <w:t>Link purpose is not always determinable by the link text.</w:t>
            </w:r>
          </w:p>
        </w:tc>
      </w:tr>
      <w:tr w:rsidRPr="00A753BB" w:rsidR="009903E5" w:rsidTr="152FA25B" w14:paraId="6F32D086"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1138C" w:rsidR="009903E5" w:rsidP="009903E5" w:rsidRDefault="009903E5" w14:paraId="0435503F" w14:textId="77777777">
            <w:pPr>
              <w:spacing w:after="0" w:line="240" w:lineRule="auto"/>
              <w:rPr>
                <w:rFonts w:eastAsia="Times New Roman" w:cs="Arial"/>
              </w:rPr>
            </w:pPr>
            <w:hyperlink w:history="1" w:anchor="pointer-gestures" r:id="rId34">
              <w:r w:rsidRPr="00C1138C">
                <w:rPr>
                  <w:rStyle w:val="Hyperlink"/>
                  <w:rFonts w:eastAsia="Times New Roman" w:cs="Arial"/>
                  <w:b/>
                </w:rPr>
                <w:t>2.5.1 Pointer Gestures</w:t>
              </w:r>
            </w:hyperlink>
            <w:r w:rsidRPr="00C1138C">
              <w:t xml:space="preserve"> (Level A 2.1 only)</w:t>
            </w:r>
          </w:p>
        </w:tc>
        <w:tc>
          <w:tcPr>
            <w:tcW w:w="936" w:type="pct"/>
            <w:gridSpan w:val="2"/>
            <w:tcBorders>
              <w:top w:val="outset" w:color="auto" w:sz="6" w:space="0"/>
              <w:left w:val="outset" w:color="auto" w:sz="6" w:space="0"/>
              <w:bottom w:val="outset" w:color="auto" w:sz="6" w:space="0"/>
              <w:right w:val="outset" w:color="auto" w:sz="6" w:space="0"/>
            </w:tcBorders>
            <w:vAlign w:val="center"/>
          </w:tcPr>
          <w:p w:rsidRPr="00397ABA" w:rsidR="009903E5" w:rsidP="009903E5" w:rsidRDefault="009903E5" w14:paraId="0C5440F4" w14:textId="02F45C66">
            <w:pPr>
              <w:spacing w:after="0" w:line="240" w:lineRule="auto"/>
              <w:rPr>
                <w:rFonts w:eastAsia="Times New Roman" w:cs="Arial"/>
              </w:rPr>
            </w:pPr>
            <w:r w:rsidRPr="00397ABA">
              <w:rPr>
                <w:rFonts w:eastAsia="Times New Roman" w:cs="Arial"/>
              </w:rPr>
              <w:t>Does Not Support</w:t>
            </w:r>
          </w:p>
        </w:tc>
        <w:tc>
          <w:tcPr>
            <w:tcW w:w="1764" w:type="pct"/>
            <w:tcBorders>
              <w:top w:val="outset" w:color="auto" w:sz="6" w:space="0"/>
              <w:left w:val="outset" w:color="auto" w:sz="6" w:space="0"/>
              <w:bottom w:val="outset" w:color="auto" w:sz="6" w:space="0"/>
              <w:right w:val="outset" w:color="auto" w:sz="6" w:space="0"/>
            </w:tcBorders>
            <w:vAlign w:val="center"/>
          </w:tcPr>
          <w:p w:rsidRPr="00397ABA" w:rsidR="009903E5" w:rsidP="004A3A0A" w:rsidRDefault="004A3A0A" w14:paraId="174C8FBC" w14:textId="1B2DF4D2">
            <w:pPr>
              <w:spacing w:after="0" w:line="240" w:lineRule="auto"/>
              <w:rPr>
                <w:rFonts w:eastAsia="Times New Roman" w:cs="Arial"/>
              </w:rPr>
            </w:pPr>
            <w:r w:rsidRPr="00397ABA">
              <w:rPr>
                <w:rFonts w:eastAsia="Times New Roman" w:cs="Arial"/>
              </w:rPr>
              <w:t>Resizing of side panels, resizing and positioning of blocks, wiring of block diagrams require pointer gestures (drag and drop).</w:t>
            </w:r>
          </w:p>
        </w:tc>
      </w:tr>
      <w:tr w:rsidRPr="00A753BB" w:rsidR="001D48B3" w:rsidTr="152FA25B" w14:paraId="6086CF46"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1138C" w:rsidR="001D48B3" w:rsidP="001D48B3" w:rsidRDefault="001D48B3" w14:paraId="0B768B7C" w14:textId="77777777">
            <w:pPr>
              <w:tabs>
                <w:tab w:val="left" w:pos="345"/>
              </w:tabs>
              <w:spacing w:after="0" w:line="240" w:lineRule="auto"/>
              <w:rPr>
                <w:rFonts w:eastAsia="Times New Roman" w:cs="Arial"/>
              </w:rPr>
            </w:pPr>
            <w:hyperlink w:history="1" w:anchor="pointer-cancellation" r:id="rId35">
              <w:r w:rsidRPr="00C1138C">
                <w:rPr>
                  <w:rStyle w:val="Hyperlink"/>
                  <w:rFonts w:eastAsia="Times New Roman" w:cs="Arial"/>
                  <w:b/>
                </w:rPr>
                <w:t>2.5.2 Pointer Cancellation</w:t>
              </w:r>
            </w:hyperlink>
            <w:r w:rsidRPr="00C1138C">
              <w:t xml:space="preserve"> (Level A 2.1 only)</w:t>
            </w:r>
          </w:p>
        </w:tc>
        <w:tc>
          <w:tcPr>
            <w:tcW w:w="936" w:type="pct"/>
            <w:gridSpan w:val="2"/>
            <w:tcBorders>
              <w:top w:val="outset" w:color="auto" w:sz="6" w:space="0"/>
              <w:left w:val="outset" w:color="auto" w:sz="6" w:space="0"/>
              <w:bottom w:val="outset" w:color="auto" w:sz="6" w:space="0"/>
              <w:right w:val="outset" w:color="auto" w:sz="6" w:space="0"/>
            </w:tcBorders>
            <w:vAlign w:val="center"/>
          </w:tcPr>
          <w:p w:rsidRPr="00397ABA" w:rsidR="001D48B3" w:rsidP="001D48B3" w:rsidRDefault="001D48B3" w14:paraId="5DD1CF9D" w14:textId="7221F769">
            <w:pPr>
              <w:tabs>
                <w:tab w:val="left" w:pos="345"/>
              </w:tabs>
              <w:spacing w:after="0" w:line="240" w:lineRule="auto"/>
              <w:rPr>
                <w:rFonts w:eastAsia="Times New Roman" w:cs="Arial"/>
              </w:rPr>
            </w:pPr>
            <w:r w:rsidRPr="00397ABA">
              <w:rPr>
                <w:rFonts w:eastAsia="Times New Roman" w:cs="Arial"/>
              </w:rPr>
              <w:t>Does Not Support</w:t>
            </w:r>
          </w:p>
        </w:tc>
        <w:tc>
          <w:tcPr>
            <w:tcW w:w="1764" w:type="pct"/>
            <w:tcBorders>
              <w:top w:val="outset" w:color="auto" w:sz="6" w:space="0"/>
              <w:left w:val="outset" w:color="auto" w:sz="6" w:space="0"/>
              <w:bottom w:val="outset" w:color="auto" w:sz="6" w:space="0"/>
              <w:right w:val="outset" w:color="auto" w:sz="6" w:space="0"/>
            </w:tcBorders>
            <w:vAlign w:val="center"/>
          </w:tcPr>
          <w:p w:rsidRPr="00397ABA" w:rsidR="001D48B3" w:rsidP="001D48B3" w:rsidRDefault="001D48B3" w14:paraId="5516A362" w14:textId="4C76BDA1">
            <w:pPr>
              <w:tabs>
                <w:tab w:val="left" w:pos="345"/>
              </w:tabs>
              <w:spacing w:after="0" w:line="240" w:lineRule="auto"/>
              <w:rPr>
                <w:rFonts w:eastAsia="Times New Roman" w:cs="Arial"/>
                <w:color w:val="FF0000"/>
              </w:rPr>
            </w:pPr>
            <w:r w:rsidRPr="00397ABA">
              <w:rPr>
                <w:rFonts w:eastAsia="Times New Roman" w:cs="Arial"/>
              </w:rPr>
              <w:t>In some cases, execution of function happens on down event of pointer.</w:t>
            </w:r>
            <w:r w:rsidRPr="00397ABA">
              <w:rPr>
                <w:rFonts w:eastAsia="Times New Roman" w:cs="Arial"/>
                <w:color w:val="FF0000"/>
              </w:rPr>
              <w:t xml:space="preserve"> </w:t>
            </w:r>
          </w:p>
        </w:tc>
      </w:tr>
      <w:tr w:rsidRPr="00B83919" w:rsidR="00B77E08" w:rsidTr="152FA25B" w14:paraId="24CB7504"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1138C" w:rsidR="00B77E08" w:rsidP="00281EFE" w:rsidRDefault="00B77E08" w14:paraId="2ECAA71E" w14:textId="77777777">
            <w:pPr>
              <w:spacing w:after="0" w:line="240" w:lineRule="auto"/>
              <w:rPr>
                <w:rFonts w:eastAsia="Times New Roman" w:cs="Arial"/>
              </w:rPr>
            </w:pPr>
            <w:hyperlink w:history="1" w:anchor="label-in-name" r:id="rId36">
              <w:r w:rsidRPr="00C1138C">
                <w:rPr>
                  <w:rStyle w:val="Hyperlink"/>
                  <w:rFonts w:eastAsia="Times New Roman" w:cs="Arial"/>
                  <w:b/>
                </w:rPr>
                <w:t>2.5.3 Label in Name</w:t>
              </w:r>
            </w:hyperlink>
            <w:r w:rsidRPr="00C1138C">
              <w:t xml:space="preserve"> (Level A 2.1 only)</w:t>
            </w:r>
          </w:p>
        </w:tc>
        <w:tc>
          <w:tcPr>
            <w:tcW w:w="936" w:type="pct"/>
            <w:gridSpan w:val="2"/>
            <w:tcBorders>
              <w:top w:val="outset" w:color="auto" w:sz="6" w:space="0"/>
              <w:left w:val="outset" w:color="auto" w:sz="6" w:space="0"/>
              <w:bottom w:val="outset" w:color="auto" w:sz="6" w:space="0"/>
              <w:right w:val="outset" w:color="auto" w:sz="6" w:space="0"/>
            </w:tcBorders>
            <w:vAlign w:val="center"/>
          </w:tcPr>
          <w:p w:rsidRPr="00397ABA" w:rsidR="00B77E08" w:rsidP="00281EFE" w:rsidRDefault="00B77E08" w14:paraId="2F79F8F3" w14:textId="30C34B27">
            <w:pPr>
              <w:spacing w:after="0" w:line="240" w:lineRule="auto"/>
              <w:rPr>
                <w:rFonts w:eastAsia="Times New Roman" w:cs="Arial"/>
              </w:rPr>
            </w:pPr>
            <w:r w:rsidRPr="00397ABA">
              <w:rPr>
                <w:rFonts w:eastAsia="Times New Roman" w:cs="Arial"/>
              </w:rPr>
              <w:t xml:space="preserve">Does Not </w:t>
            </w:r>
            <w:r w:rsidRPr="00397ABA" w:rsidR="007D1BF1">
              <w:rPr>
                <w:rFonts w:eastAsia="Times New Roman" w:cs="Arial"/>
              </w:rPr>
              <w:t>S</w:t>
            </w:r>
            <w:r w:rsidRPr="00397ABA">
              <w:rPr>
                <w:rFonts w:eastAsia="Times New Roman" w:cs="Arial"/>
              </w:rPr>
              <w:t>upport</w:t>
            </w:r>
          </w:p>
        </w:tc>
        <w:tc>
          <w:tcPr>
            <w:tcW w:w="1764" w:type="pct"/>
            <w:tcBorders>
              <w:top w:val="outset" w:color="auto" w:sz="6" w:space="0"/>
              <w:left w:val="outset" w:color="auto" w:sz="6" w:space="0"/>
              <w:bottom w:val="outset" w:color="auto" w:sz="6" w:space="0"/>
              <w:right w:val="outset" w:color="auto" w:sz="6" w:space="0"/>
            </w:tcBorders>
            <w:vAlign w:val="center"/>
          </w:tcPr>
          <w:p w:rsidRPr="00397ABA" w:rsidR="00B77E08" w:rsidP="00281EFE" w:rsidRDefault="00B77E08" w14:paraId="75504DF4" w14:textId="65FA85C3">
            <w:pPr>
              <w:spacing w:after="0" w:line="240" w:lineRule="auto"/>
              <w:rPr>
                <w:rFonts w:eastAsia="Times New Roman" w:cs="Arial"/>
              </w:rPr>
            </w:pPr>
            <w:r w:rsidRPr="00397ABA">
              <w:rPr>
                <w:rFonts w:eastAsia="Times New Roman" w:cs="Arial"/>
              </w:rPr>
              <w:t>Name of all user interface components may not be available to assistive technology.</w:t>
            </w:r>
          </w:p>
        </w:tc>
      </w:tr>
      <w:tr w:rsidRPr="00B83919" w:rsidR="001D48B3" w:rsidTr="152FA25B" w14:paraId="46982FAA"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1138C" w:rsidR="001D48B3" w:rsidP="001D48B3" w:rsidRDefault="001D48B3" w14:paraId="2C54D92B" w14:textId="77777777">
            <w:pPr>
              <w:spacing w:after="0" w:line="240" w:lineRule="auto"/>
              <w:rPr>
                <w:rFonts w:eastAsia="Times New Roman" w:cs="Arial"/>
              </w:rPr>
            </w:pPr>
            <w:hyperlink w:history="1" w:anchor="motion-actuation" r:id="rId37">
              <w:r w:rsidRPr="00C1138C">
                <w:rPr>
                  <w:rStyle w:val="Hyperlink"/>
                  <w:rFonts w:eastAsia="Times New Roman" w:cs="Arial"/>
                  <w:b/>
                </w:rPr>
                <w:t>2.5.4 Motion Actuation</w:t>
              </w:r>
            </w:hyperlink>
            <w:r w:rsidRPr="00C1138C">
              <w:t xml:space="preserve"> (Level A 2.1 only)</w:t>
            </w:r>
          </w:p>
        </w:tc>
        <w:tc>
          <w:tcPr>
            <w:tcW w:w="936" w:type="pct"/>
            <w:gridSpan w:val="2"/>
            <w:tcBorders>
              <w:top w:val="outset" w:color="auto" w:sz="6" w:space="0"/>
              <w:left w:val="outset" w:color="auto" w:sz="6" w:space="0"/>
              <w:bottom w:val="outset" w:color="auto" w:sz="6" w:space="0"/>
              <w:right w:val="outset" w:color="auto" w:sz="6" w:space="0"/>
            </w:tcBorders>
            <w:vAlign w:val="center"/>
          </w:tcPr>
          <w:p w:rsidRPr="00397ABA" w:rsidR="001D48B3" w:rsidP="001D48B3" w:rsidRDefault="001D48B3" w14:paraId="4E1C21BC" w14:textId="4C31A2BB">
            <w:pPr>
              <w:spacing w:after="0" w:line="240" w:lineRule="auto"/>
              <w:rPr>
                <w:rFonts w:eastAsia="Times New Roman" w:cs="Arial"/>
              </w:rPr>
            </w:pPr>
            <w:r w:rsidRPr="00397ABA">
              <w:rPr>
                <w:rFonts w:eastAsia="Times New Roman" w:cs="Arial"/>
              </w:rPr>
              <w:t>Not Applicable</w:t>
            </w:r>
          </w:p>
        </w:tc>
        <w:tc>
          <w:tcPr>
            <w:tcW w:w="1764" w:type="pct"/>
            <w:tcBorders>
              <w:top w:val="outset" w:color="auto" w:sz="6" w:space="0"/>
              <w:left w:val="outset" w:color="auto" w:sz="6" w:space="0"/>
              <w:bottom w:val="outset" w:color="auto" w:sz="6" w:space="0"/>
              <w:right w:val="outset" w:color="auto" w:sz="6" w:space="0"/>
            </w:tcBorders>
            <w:vAlign w:val="center"/>
          </w:tcPr>
          <w:p w:rsidRPr="00397ABA" w:rsidR="001D48B3" w:rsidP="001D48B3" w:rsidRDefault="001D48B3" w14:paraId="2846FE58" w14:textId="2F428C63">
            <w:pPr>
              <w:spacing w:after="0" w:line="240" w:lineRule="auto"/>
              <w:rPr>
                <w:rFonts w:eastAsia="Times New Roman" w:cs="Arial"/>
              </w:rPr>
            </w:pPr>
            <w:r w:rsidRPr="00397ABA">
              <w:rPr>
                <w:rFonts w:eastAsia="Times New Roman" w:cs="Arial"/>
              </w:rPr>
              <w:t>Simulink is a desktop application and is not tested for mobile devices with motion sensors.</w:t>
            </w:r>
          </w:p>
        </w:tc>
      </w:tr>
      <w:tr w:rsidRPr="00B83919" w:rsidR="001D48B3" w:rsidTr="152FA25B" w14:paraId="38A0D666"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1138C" w:rsidR="001D48B3" w:rsidP="001D48B3" w:rsidRDefault="001D48B3" w14:paraId="5769615A" w14:textId="15DE439F">
            <w:pPr>
              <w:spacing w:after="0" w:line="240" w:lineRule="auto"/>
              <w:rPr>
                <w:rFonts w:eastAsia="Times New Roman" w:cs="Arial"/>
                <w:b/>
              </w:rPr>
            </w:pPr>
            <w:hyperlink w:history="1" w:anchor="meaning-doc-lang-id" r:id="rId38">
              <w:r w:rsidRPr="00C1138C">
                <w:rPr>
                  <w:rStyle w:val="Hyperlink"/>
                  <w:rFonts w:eastAsia="Times New Roman" w:cs="Arial"/>
                  <w:b/>
                </w:rPr>
                <w:t>3.1.1 Language of Page</w:t>
              </w:r>
            </w:hyperlink>
            <w:r w:rsidRPr="00C1138C">
              <w:t xml:space="preserve"> </w:t>
            </w:r>
          </w:p>
        </w:tc>
        <w:tc>
          <w:tcPr>
            <w:tcW w:w="936" w:type="pct"/>
            <w:gridSpan w:val="2"/>
            <w:tcBorders>
              <w:top w:val="outset" w:color="auto" w:sz="6" w:space="0"/>
              <w:left w:val="outset" w:color="auto" w:sz="6" w:space="0"/>
              <w:bottom w:val="outset" w:color="auto" w:sz="6" w:space="0"/>
              <w:right w:val="outset" w:color="auto" w:sz="6" w:space="0"/>
            </w:tcBorders>
            <w:vAlign w:val="center"/>
          </w:tcPr>
          <w:p w:rsidRPr="00C06079" w:rsidR="001D48B3" w:rsidP="001D48B3" w:rsidRDefault="001D48B3" w14:paraId="00C89650" w14:textId="1741D491">
            <w:pPr>
              <w:spacing w:after="0" w:line="240" w:lineRule="auto"/>
              <w:rPr>
                <w:rFonts w:eastAsia="Times New Roman" w:cs="Arial"/>
              </w:rPr>
            </w:pPr>
            <w:r w:rsidRPr="00DF0839">
              <w:rPr>
                <w:rFonts w:eastAsia="Times New Roman" w:cs="Arial"/>
              </w:rPr>
              <w:t>Not Applicable</w:t>
            </w:r>
          </w:p>
        </w:tc>
        <w:tc>
          <w:tcPr>
            <w:tcW w:w="1764" w:type="pct"/>
            <w:tcBorders>
              <w:top w:val="outset" w:color="auto" w:sz="6" w:space="0"/>
              <w:left w:val="outset" w:color="auto" w:sz="6" w:space="0"/>
              <w:bottom w:val="outset" w:color="auto" w:sz="6" w:space="0"/>
              <w:right w:val="outset" w:color="auto" w:sz="6" w:space="0"/>
            </w:tcBorders>
            <w:vAlign w:val="center"/>
          </w:tcPr>
          <w:p w:rsidRPr="00C06079" w:rsidR="001D48B3" w:rsidP="001D48B3" w:rsidRDefault="001D48B3" w14:paraId="2A3B1BA8" w14:textId="77777777">
            <w:pPr>
              <w:spacing w:after="0" w:line="240" w:lineRule="auto"/>
              <w:rPr>
                <w:rFonts w:eastAsia="Times New Roman" w:cs="Arial"/>
              </w:rPr>
            </w:pPr>
          </w:p>
        </w:tc>
      </w:tr>
      <w:tr w:rsidRPr="00B83919" w:rsidR="001D48B3" w:rsidTr="152FA25B" w14:paraId="44DAD27C"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06079" w:rsidR="001D48B3" w:rsidP="001D48B3" w:rsidRDefault="001D48B3" w14:paraId="0D4DC848" w14:textId="254D0597">
            <w:pPr>
              <w:spacing w:after="0" w:line="240" w:lineRule="auto"/>
              <w:rPr>
                <w:rFonts w:eastAsia="Times New Roman" w:cs="Arial"/>
                <w:b/>
              </w:rPr>
            </w:pPr>
            <w:hyperlink w:history="1" w:anchor="consistent-behavior-receive-focus" r:id="rId39">
              <w:r w:rsidRPr="00C06079">
                <w:rPr>
                  <w:rStyle w:val="Hyperlink"/>
                  <w:rFonts w:eastAsia="Times New Roman" w:cs="Arial"/>
                  <w:b/>
                </w:rPr>
                <w:t>3.2.1 On Focus</w:t>
              </w:r>
            </w:hyperlink>
            <w:r w:rsidRPr="00C06079">
              <w:t xml:space="preserve"> </w:t>
            </w:r>
          </w:p>
        </w:tc>
        <w:tc>
          <w:tcPr>
            <w:tcW w:w="936" w:type="pct"/>
            <w:gridSpan w:val="2"/>
            <w:tcBorders>
              <w:top w:val="outset" w:color="auto" w:sz="6" w:space="0"/>
              <w:left w:val="outset" w:color="auto" w:sz="6" w:space="0"/>
              <w:bottom w:val="outset" w:color="auto" w:sz="6" w:space="0"/>
              <w:right w:val="outset" w:color="auto" w:sz="6" w:space="0"/>
            </w:tcBorders>
            <w:vAlign w:val="center"/>
          </w:tcPr>
          <w:p w:rsidRPr="00C06079" w:rsidR="001D48B3" w:rsidP="001D48B3" w:rsidRDefault="001D48B3" w14:paraId="7C093D62" w14:textId="53846CAE">
            <w:pPr>
              <w:spacing w:after="0" w:line="240" w:lineRule="auto"/>
              <w:rPr>
                <w:rFonts w:eastAsia="Times New Roman" w:cs="Arial"/>
              </w:rPr>
            </w:pPr>
            <w:r w:rsidRPr="00DF0839">
              <w:rPr>
                <w:rFonts w:eastAsia="Times New Roman" w:cs="Arial"/>
              </w:rPr>
              <w:t>Supports</w:t>
            </w:r>
          </w:p>
        </w:tc>
        <w:tc>
          <w:tcPr>
            <w:tcW w:w="1764" w:type="pct"/>
            <w:tcBorders>
              <w:top w:val="outset" w:color="auto" w:sz="6" w:space="0"/>
              <w:left w:val="outset" w:color="auto" w:sz="6" w:space="0"/>
              <w:bottom w:val="outset" w:color="auto" w:sz="6" w:space="0"/>
              <w:right w:val="outset" w:color="auto" w:sz="6" w:space="0"/>
            </w:tcBorders>
            <w:vAlign w:val="center"/>
          </w:tcPr>
          <w:p w:rsidRPr="00C06079" w:rsidR="001D48B3" w:rsidP="001D48B3" w:rsidRDefault="001D48B3" w14:paraId="0984C088" w14:textId="77777777">
            <w:pPr>
              <w:spacing w:after="0" w:line="240" w:lineRule="auto"/>
              <w:rPr>
                <w:rFonts w:eastAsia="Times New Roman" w:cs="Arial"/>
              </w:rPr>
            </w:pPr>
          </w:p>
        </w:tc>
      </w:tr>
      <w:tr w:rsidRPr="00B83919" w:rsidR="001D48B3" w:rsidTr="152FA25B" w14:paraId="4BC81D66"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06079" w:rsidR="001D48B3" w:rsidP="001D48B3" w:rsidRDefault="001D48B3" w14:paraId="19C9B7EA" w14:textId="19821DAC">
            <w:pPr>
              <w:spacing w:after="0" w:line="240" w:lineRule="auto"/>
              <w:rPr>
                <w:rFonts w:eastAsia="Times New Roman" w:cs="Arial"/>
                <w:b/>
              </w:rPr>
            </w:pPr>
            <w:hyperlink w:history="1" w:anchor="consistent-behavior-unpredictable-change" r:id="rId40">
              <w:r w:rsidRPr="00C06079">
                <w:rPr>
                  <w:rStyle w:val="Hyperlink"/>
                  <w:rFonts w:eastAsia="Times New Roman" w:cs="Arial"/>
                  <w:b/>
                </w:rPr>
                <w:t>3.2.2 On Input</w:t>
              </w:r>
            </w:hyperlink>
            <w:r w:rsidRPr="00C06079">
              <w:t xml:space="preserve"> </w:t>
            </w:r>
          </w:p>
        </w:tc>
        <w:tc>
          <w:tcPr>
            <w:tcW w:w="936" w:type="pct"/>
            <w:gridSpan w:val="2"/>
            <w:tcBorders>
              <w:top w:val="outset" w:color="auto" w:sz="6" w:space="0"/>
              <w:left w:val="outset" w:color="auto" w:sz="6" w:space="0"/>
              <w:bottom w:val="outset" w:color="auto" w:sz="6" w:space="0"/>
              <w:right w:val="outset" w:color="auto" w:sz="6" w:space="0"/>
            </w:tcBorders>
            <w:vAlign w:val="center"/>
          </w:tcPr>
          <w:p w:rsidRPr="00C06079" w:rsidR="001D48B3" w:rsidP="001D48B3" w:rsidRDefault="001D48B3" w14:paraId="6AA14FD1" w14:textId="1A4A3D49">
            <w:pPr>
              <w:spacing w:after="0" w:line="240" w:lineRule="auto"/>
              <w:rPr>
                <w:rFonts w:eastAsia="Times New Roman" w:cs="Arial"/>
              </w:rPr>
            </w:pPr>
            <w:r w:rsidRPr="00DF0839">
              <w:rPr>
                <w:rFonts w:eastAsia="Times New Roman" w:cs="Arial"/>
              </w:rPr>
              <w:t>Supports</w:t>
            </w:r>
          </w:p>
        </w:tc>
        <w:tc>
          <w:tcPr>
            <w:tcW w:w="1764" w:type="pct"/>
            <w:tcBorders>
              <w:top w:val="outset" w:color="auto" w:sz="6" w:space="0"/>
              <w:left w:val="outset" w:color="auto" w:sz="6" w:space="0"/>
              <w:bottom w:val="outset" w:color="auto" w:sz="6" w:space="0"/>
              <w:right w:val="outset" w:color="auto" w:sz="6" w:space="0"/>
            </w:tcBorders>
            <w:vAlign w:val="center"/>
          </w:tcPr>
          <w:p w:rsidRPr="00C06079" w:rsidR="001D48B3" w:rsidP="001D48B3" w:rsidRDefault="001D48B3" w14:paraId="497FED87" w14:textId="77777777">
            <w:pPr>
              <w:spacing w:after="0" w:line="240" w:lineRule="auto"/>
              <w:rPr>
                <w:rFonts w:eastAsia="Times New Roman" w:cs="Arial"/>
              </w:rPr>
            </w:pPr>
          </w:p>
        </w:tc>
      </w:tr>
      <w:tr w:rsidRPr="00B83919" w:rsidR="001D48B3" w:rsidTr="152FA25B" w14:paraId="343E9D07"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06079" w:rsidR="001D48B3" w:rsidP="001D48B3" w:rsidRDefault="001D48B3" w14:paraId="571CA539" w14:textId="66CD7362">
            <w:pPr>
              <w:spacing w:after="0" w:line="240" w:lineRule="auto"/>
              <w:rPr>
                <w:rFonts w:eastAsia="Times New Roman" w:cs="Arial"/>
                <w:b/>
              </w:rPr>
            </w:pPr>
            <w:hyperlink w:history="1" w:anchor="minimize-error-identified" r:id="rId41">
              <w:r w:rsidRPr="00C06079">
                <w:rPr>
                  <w:rStyle w:val="Hyperlink"/>
                  <w:rFonts w:eastAsia="Times New Roman" w:cs="Arial"/>
                  <w:b/>
                </w:rPr>
                <w:t>3.3.1 Error Identification</w:t>
              </w:r>
            </w:hyperlink>
            <w:r w:rsidRPr="00C06079">
              <w:t xml:space="preserve"> </w:t>
            </w:r>
          </w:p>
        </w:tc>
        <w:tc>
          <w:tcPr>
            <w:tcW w:w="936" w:type="pct"/>
            <w:gridSpan w:val="2"/>
            <w:tcBorders>
              <w:top w:val="outset" w:color="auto" w:sz="6" w:space="0"/>
              <w:left w:val="outset" w:color="auto" w:sz="6" w:space="0"/>
              <w:bottom w:val="outset" w:color="auto" w:sz="6" w:space="0"/>
              <w:right w:val="outset" w:color="auto" w:sz="6" w:space="0"/>
            </w:tcBorders>
            <w:vAlign w:val="center"/>
          </w:tcPr>
          <w:p w:rsidRPr="00C06079" w:rsidR="001D48B3" w:rsidP="001D48B3" w:rsidRDefault="001D48B3" w14:paraId="00FB6D61" w14:textId="2D1DC67A">
            <w:pPr>
              <w:spacing w:after="0" w:line="240" w:lineRule="auto"/>
              <w:rPr>
                <w:rFonts w:eastAsia="Times New Roman" w:cs="Arial"/>
              </w:rPr>
            </w:pPr>
            <w:r w:rsidRPr="00DF0839">
              <w:rPr>
                <w:rFonts w:eastAsia="Times New Roman" w:cs="Arial"/>
              </w:rPr>
              <w:t>Does Not Support</w:t>
            </w:r>
          </w:p>
        </w:tc>
        <w:tc>
          <w:tcPr>
            <w:tcW w:w="1764" w:type="pct"/>
            <w:tcBorders>
              <w:top w:val="outset" w:color="auto" w:sz="6" w:space="0"/>
              <w:left w:val="outset" w:color="auto" w:sz="6" w:space="0"/>
              <w:bottom w:val="outset" w:color="auto" w:sz="6" w:space="0"/>
              <w:right w:val="outset" w:color="auto" w:sz="6" w:space="0"/>
            </w:tcBorders>
            <w:vAlign w:val="center"/>
          </w:tcPr>
          <w:p w:rsidRPr="00C06079" w:rsidR="001D48B3" w:rsidP="001D48B3" w:rsidRDefault="001D48B3" w14:paraId="489FC468" w14:textId="528ED409">
            <w:pPr>
              <w:spacing w:after="0" w:line="240" w:lineRule="auto"/>
              <w:rPr>
                <w:rFonts w:eastAsia="Times New Roman" w:cs="Arial"/>
              </w:rPr>
            </w:pPr>
            <w:r w:rsidRPr="152FA25B">
              <w:rPr>
                <w:color w:val="000000" w:themeColor="text1"/>
              </w:rPr>
              <w:t xml:space="preserve">Error messages display but are not </w:t>
            </w:r>
            <w:r w:rsidRPr="152FA25B" w:rsidR="23B1E1DE">
              <w:rPr>
                <w:color w:val="000000" w:themeColor="text1"/>
              </w:rPr>
              <w:t xml:space="preserve">uniformly available </w:t>
            </w:r>
            <w:r w:rsidRPr="152FA25B">
              <w:rPr>
                <w:color w:val="000000" w:themeColor="text1"/>
              </w:rPr>
              <w:t>to assistive technology.</w:t>
            </w:r>
          </w:p>
        </w:tc>
      </w:tr>
      <w:tr w:rsidRPr="00B83919" w:rsidR="001D48B3" w:rsidTr="152FA25B" w14:paraId="57FEC30F"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06079" w:rsidR="001D48B3" w:rsidP="001D48B3" w:rsidRDefault="001D48B3" w14:paraId="611AF347" w14:textId="40036A2F">
            <w:pPr>
              <w:spacing w:after="0" w:line="240" w:lineRule="auto"/>
              <w:rPr>
                <w:rFonts w:eastAsia="Times New Roman" w:cs="Arial"/>
                <w:b/>
              </w:rPr>
            </w:pPr>
            <w:hyperlink w:history="1" w:anchor="minimize-error-cues" r:id="rId42">
              <w:r w:rsidRPr="00C06079">
                <w:rPr>
                  <w:rStyle w:val="Hyperlink"/>
                  <w:rFonts w:eastAsia="Times New Roman" w:cs="Arial"/>
                  <w:b/>
                </w:rPr>
                <w:t>3.3.2 Labels or Instructions</w:t>
              </w:r>
            </w:hyperlink>
            <w:r w:rsidRPr="00C06079">
              <w:t xml:space="preserve"> </w:t>
            </w:r>
          </w:p>
        </w:tc>
        <w:tc>
          <w:tcPr>
            <w:tcW w:w="936" w:type="pct"/>
            <w:gridSpan w:val="2"/>
            <w:tcBorders>
              <w:top w:val="outset" w:color="auto" w:sz="6" w:space="0"/>
              <w:left w:val="outset" w:color="auto" w:sz="6" w:space="0"/>
              <w:bottom w:val="outset" w:color="auto" w:sz="6" w:space="0"/>
              <w:right w:val="outset" w:color="auto" w:sz="6" w:space="0"/>
            </w:tcBorders>
            <w:vAlign w:val="center"/>
          </w:tcPr>
          <w:p w:rsidRPr="00C06079" w:rsidR="001D48B3" w:rsidP="001D48B3" w:rsidRDefault="001D48B3" w14:paraId="61F3CD8C" w14:textId="6A540F8F">
            <w:pPr>
              <w:spacing w:after="0" w:line="240" w:lineRule="auto"/>
              <w:rPr>
                <w:rFonts w:eastAsia="Times New Roman" w:cs="Arial"/>
              </w:rPr>
            </w:pPr>
            <w:r w:rsidRPr="00DF0839">
              <w:rPr>
                <w:rFonts w:eastAsia="Times New Roman" w:cs="Arial"/>
              </w:rPr>
              <w:t>Does Not Support</w:t>
            </w:r>
          </w:p>
        </w:tc>
        <w:tc>
          <w:tcPr>
            <w:tcW w:w="1764" w:type="pct"/>
            <w:tcBorders>
              <w:top w:val="outset" w:color="auto" w:sz="6" w:space="0"/>
              <w:left w:val="outset" w:color="auto" w:sz="6" w:space="0"/>
              <w:bottom w:val="outset" w:color="auto" w:sz="6" w:space="0"/>
              <w:right w:val="outset" w:color="auto" w:sz="6" w:space="0"/>
            </w:tcBorders>
            <w:vAlign w:val="center"/>
          </w:tcPr>
          <w:p w:rsidRPr="00C06079" w:rsidR="001D48B3" w:rsidP="001D48B3" w:rsidRDefault="001D48B3" w14:paraId="61215D22" w14:textId="5DCF64BB">
            <w:pPr>
              <w:spacing w:after="0" w:line="240" w:lineRule="auto"/>
              <w:rPr>
                <w:rFonts w:eastAsia="Times New Roman" w:cs="Arial"/>
              </w:rPr>
            </w:pPr>
            <w:r w:rsidRPr="152FA25B">
              <w:rPr>
                <w:color w:val="000000" w:themeColor="text1"/>
              </w:rPr>
              <w:t xml:space="preserve">Labels and instructions display but are not </w:t>
            </w:r>
            <w:r w:rsidRPr="152FA25B" w:rsidR="50071ABF">
              <w:rPr>
                <w:color w:val="000000" w:themeColor="text1"/>
              </w:rPr>
              <w:t xml:space="preserve">uniformly available </w:t>
            </w:r>
            <w:r w:rsidRPr="152FA25B">
              <w:rPr>
                <w:color w:val="000000" w:themeColor="text1"/>
              </w:rPr>
              <w:t>to assistive technology.</w:t>
            </w:r>
          </w:p>
        </w:tc>
      </w:tr>
      <w:tr w:rsidRPr="00B83919" w:rsidR="001D48B3" w:rsidTr="152FA25B" w14:paraId="43342E72"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06079" w:rsidR="001D48B3" w:rsidP="001D48B3" w:rsidRDefault="001D48B3" w14:paraId="638DEAE4" w14:textId="430F723B">
            <w:pPr>
              <w:spacing w:after="0" w:line="240" w:lineRule="auto"/>
              <w:rPr>
                <w:rFonts w:eastAsia="Times New Roman" w:cs="Arial"/>
                <w:b/>
              </w:rPr>
            </w:pPr>
            <w:hyperlink w:history="1" w:anchor="ensure-compat-parses" r:id="rId43">
              <w:r w:rsidRPr="00C06079">
                <w:rPr>
                  <w:rStyle w:val="Hyperlink"/>
                  <w:rFonts w:eastAsia="Times New Roman" w:cs="Arial"/>
                  <w:b/>
                </w:rPr>
                <w:t>4.1.1 Parsing</w:t>
              </w:r>
            </w:hyperlink>
            <w:r w:rsidRPr="00C06079">
              <w:t xml:space="preserve"> </w:t>
            </w:r>
          </w:p>
        </w:tc>
        <w:tc>
          <w:tcPr>
            <w:tcW w:w="936" w:type="pct"/>
            <w:gridSpan w:val="2"/>
            <w:tcBorders>
              <w:top w:val="outset" w:color="auto" w:sz="6" w:space="0"/>
              <w:left w:val="outset" w:color="auto" w:sz="6" w:space="0"/>
              <w:bottom w:val="outset" w:color="auto" w:sz="6" w:space="0"/>
              <w:right w:val="outset" w:color="auto" w:sz="6" w:space="0"/>
            </w:tcBorders>
            <w:vAlign w:val="center"/>
          </w:tcPr>
          <w:p w:rsidRPr="00C06079" w:rsidR="001D48B3" w:rsidP="001D48B3" w:rsidRDefault="001D48B3" w14:paraId="567921DD" w14:textId="35E5C79A">
            <w:pPr>
              <w:spacing w:after="0" w:line="240" w:lineRule="auto"/>
              <w:rPr>
                <w:rFonts w:eastAsia="Times New Roman" w:cs="Arial"/>
              </w:rPr>
            </w:pPr>
            <w:r w:rsidRPr="00DF0839">
              <w:rPr>
                <w:rFonts w:eastAsia="Times New Roman" w:cs="Arial"/>
              </w:rPr>
              <w:t>Does Not Support</w:t>
            </w:r>
          </w:p>
        </w:tc>
        <w:tc>
          <w:tcPr>
            <w:tcW w:w="1764" w:type="pct"/>
            <w:tcBorders>
              <w:top w:val="outset" w:color="auto" w:sz="6" w:space="0"/>
              <w:left w:val="outset" w:color="auto" w:sz="6" w:space="0"/>
              <w:bottom w:val="outset" w:color="auto" w:sz="6" w:space="0"/>
              <w:right w:val="outset" w:color="auto" w:sz="6" w:space="0"/>
            </w:tcBorders>
            <w:vAlign w:val="center"/>
          </w:tcPr>
          <w:p w:rsidRPr="00C06079" w:rsidR="001D48B3" w:rsidP="001D48B3" w:rsidRDefault="2488AB86" w14:paraId="001510DA" w14:textId="0E91F57D">
            <w:pPr>
              <w:spacing w:after="0" w:line="240" w:lineRule="auto"/>
              <w:rPr>
                <w:rFonts w:eastAsia="Times New Roman" w:cs="Arial"/>
              </w:rPr>
            </w:pPr>
            <w:r w:rsidRPr="152FA25B">
              <w:rPr>
                <w:rFonts w:eastAsia="Times New Roman" w:cs="Arial"/>
              </w:rPr>
              <w:t xml:space="preserve"> HTML code for custom controls has not been fully validated for use with assistive technology.</w:t>
            </w:r>
          </w:p>
        </w:tc>
      </w:tr>
      <w:tr w:rsidRPr="00B83919" w:rsidR="001D48B3" w:rsidTr="152FA25B" w14:paraId="1A625F1E"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06079" w:rsidR="001D48B3" w:rsidP="001D48B3" w:rsidRDefault="001D48B3" w14:paraId="43E6AE8C" w14:textId="48214BBD">
            <w:pPr>
              <w:spacing w:after="0" w:line="240" w:lineRule="auto"/>
              <w:rPr>
                <w:rFonts w:eastAsia="Times New Roman" w:cs="Arial"/>
                <w:b/>
              </w:rPr>
            </w:pPr>
            <w:hyperlink w:history="1" w:anchor="ensure-compat-rsv" r:id="rId44">
              <w:r w:rsidRPr="00C06079">
                <w:rPr>
                  <w:rStyle w:val="Hyperlink"/>
                  <w:rFonts w:eastAsia="Times New Roman" w:cs="Arial"/>
                  <w:b/>
                </w:rPr>
                <w:t>4.1.2 Name, Role, Value</w:t>
              </w:r>
            </w:hyperlink>
            <w:r w:rsidRPr="00C06079">
              <w:t xml:space="preserve"> </w:t>
            </w:r>
          </w:p>
        </w:tc>
        <w:tc>
          <w:tcPr>
            <w:tcW w:w="936" w:type="pct"/>
            <w:gridSpan w:val="2"/>
            <w:tcBorders>
              <w:top w:val="outset" w:color="auto" w:sz="6" w:space="0"/>
              <w:left w:val="outset" w:color="auto" w:sz="6" w:space="0"/>
              <w:bottom w:val="outset" w:color="auto" w:sz="6" w:space="0"/>
              <w:right w:val="outset" w:color="auto" w:sz="6" w:space="0"/>
            </w:tcBorders>
            <w:vAlign w:val="center"/>
          </w:tcPr>
          <w:p w:rsidRPr="00C06079" w:rsidR="001D48B3" w:rsidP="001D48B3" w:rsidRDefault="001D48B3" w14:paraId="03C2FDE4" w14:textId="4B2732F1">
            <w:pPr>
              <w:spacing w:after="0" w:line="240" w:lineRule="auto"/>
              <w:rPr>
                <w:rFonts w:eastAsia="Times New Roman" w:cs="Arial"/>
              </w:rPr>
            </w:pPr>
            <w:r w:rsidRPr="00DF0839">
              <w:rPr>
                <w:rFonts w:eastAsia="Times New Roman" w:cs="Arial"/>
              </w:rPr>
              <w:t>Does Not Support</w:t>
            </w:r>
          </w:p>
        </w:tc>
        <w:tc>
          <w:tcPr>
            <w:tcW w:w="1764" w:type="pct"/>
            <w:tcBorders>
              <w:top w:val="outset" w:color="auto" w:sz="6" w:space="0"/>
              <w:left w:val="outset" w:color="auto" w:sz="6" w:space="0"/>
              <w:bottom w:val="outset" w:color="auto" w:sz="6" w:space="0"/>
              <w:right w:val="outset" w:color="auto" w:sz="6" w:space="0"/>
            </w:tcBorders>
            <w:vAlign w:val="center"/>
          </w:tcPr>
          <w:p w:rsidRPr="00C06079" w:rsidR="001D48B3" w:rsidP="001D48B3" w:rsidRDefault="001D48B3" w14:paraId="6A92BCD0" w14:textId="6772A654">
            <w:pPr>
              <w:spacing w:after="0" w:line="240" w:lineRule="auto"/>
              <w:rPr>
                <w:rFonts w:eastAsia="Times New Roman" w:cs="Arial"/>
              </w:rPr>
            </w:pPr>
            <w:r>
              <w:rPr>
                <w:rFonts w:eastAsia="Times New Roman" w:cs="Arial"/>
              </w:rPr>
              <w:t>Name, role, and value of all user interface components may not be available to assistive technology.</w:t>
            </w:r>
          </w:p>
        </w:tc>
      </w:tr>
    </w:tbl>
    <w:p w:rsidR="003D2163" w:rsidP="003D2163" w:rsidRDefault="003D2163" w14:paraId="4AE7B66C" w14:textId="77777777">
      <w:pPr>
        <w:spacing w:after="0" w:line="240" w:lineRule="auto"/>
        <w:rPr>
          <w:rFonts w:ascii="Arial" w:hAnsi="Arial" w:eastAsia="Times New Roman" w:cs="Arial"/>
          <w:b/>
          <w:bCs/>
          <w:sz w:val="24"/>
          <w:szCs w:val="24"/>
        </w:rPr>
      </w:pPr>
    </w:p>
    <w:p w:rsidRPr="00B83919" w:rsidR="003D2163" w:rsidP="00B83919" w:rsidRDefault="003D2163" w14:paraId="364E33BD" w14:textId="77777777">
      <w:pPr>
        <w:pStyle w:val="Heading3"/>
      </w:pPr>
      <w:bookmarkStart w:name="_Toc512938847" w:id="20"/>
      <w:r w:rsidRPr="00B83919">
        <w:t xml:space="preserve">Table 2: </w:t>
      </w:r>
      <w:r w:rsidR="00327269">
        <w:t>Success</w:t>
      </w:r>
      <w:r w:rsidRPr="00B83919" w:rsidR="00327269">
        <w:t xml:space="preserve"> </w:t>
      </w:r>
      <w:r w:rsidRPr="00B83919">
        <w:t>Criteria, Level AA</w:t>
      </w:r>
      <w:bookmarkEnd w:id="20"/>
    </w:p>
    <w:p w:rsidR="003D2163" w:rsidP="00B33305" w:rsidRDefault="003D2163" w14:paraId="71239FB7" w14:textId="098F28BF">
      <w:pPr>
        <w:spacing w:after="0" w:line="240" w:lineRule="auto"/>
        <w:ind w:left="-15" w:firstLine="15"/>
        <w:rPr>
          <w:rFonts w:eastAsia="Times New Roman" w:cs="Arial"/>
        </w:rPr>
      </w:pPr>
      <w:r w:rsidRPr="00202040">
        <w:t>Notes:</w:t>
      </w:r>
      <w:r w:rsidR="00B33305">
        <w:t xml:space="preserve"> </w:t>
      </w:r>
      <w:r w:rsidR="00B33305">
        <w:rPr>
          <w:rFonts w:eastAsia="Times New Roman" w:cs="Arial"/>
        </w:rPr>
        <w:t>Simulink is a desktop application that does not yet meet all WCAG 2.1 Level AA requirements.</w:t>
      </w:r>
    </w:p>
    <w:p w:rsidRPr="00B33305" w:rsidR="00B33305" w:rsidP="00B33305" w:rsidRDefault="00B33305" w14:paraId="777170B6" w14:textId="77777777">
      <w:pPr>
        <w:spacing w:after="0" w:line="240" w:lineRule="auto"/>
        <w:ind w:left="-15" w:firstLine="15"/>
        <w:rPr>
          <w:rFonts w:eastAsia="Times New Roman" w:cs="Arial"/>
        </w:rPr>
      </w:pPr>
    </w:p>
    <w:tbl>
      <w:tblPr>
        <w:tblW w:w="5004" w:type="pct"/>
        <w:tblCellSpacing w:w="0" w:type="dxa"/>
        <w:tblBorders>
          <w:top w:val="outset" w:color="auto" w:sz="6" w:space="0"/>
          <w:left w:val="outset" w:color="auto" w:sz="6" w:space="0"/>
          <w:bottom w:val="outset" w:color="auto" w:sz="6" w:space="0"/>
          <w:right w:val="outset" w:color="auto" w:sz="6" w:space="0"/>
        </w:tblBorders>
        <w:tblCellMar>
          <w:top w:w="144" w:type="dxa"/>
          <w:left w:w="144" w:type="dxa"/>
          <w:bottom w:w="144" w:type="dxa"/>
          <w:right w:w="144" w:type="dxa"/>
        </w:tblCellMar>
        <w:tblLook w:val="04A0" w:firstRow="1" w:lastRow="0" w:firstColumn="1" w:lastColumn="0" w:noHBand="0" w:noVBand="1"/>
      </w:tblPr>
      <w:tblGrid>
        <w:gridCol w:w="8"/>
        <w:gridCol w:w="4945"/>
        <w:gridCol w:w="28"/>
        <w:gridCol w:w="1995"/>
        <w:gridCol w:w="3808"/>
        <w:gridCol w:w="9"/>
      </w:tblGrid>
      <w:tr w:rsidRPr="00B83919" w:rsidR="003D2163" w:rsidTr="152FA25B" w14:paraId="1263F470" w14:textId="77777777">
        <w:trPr>
          <w:gridBefore w:val="1"/>
          <w:wBefore w:w="4" w:type="pct"/>
          <w:trHeight w:val="285"/>
          <w:tblHeader/>
          <w:tblCellSpacing w:w="0" w:type="dxa"/>
        </w:trPr>
        <w:tc>
          <w:tcPr>
            <w:tcW w:w="2304" w:type="pct"/>
            <w:gridSpan w:val="2"/>
            <w:tcBorders>
              <w:top w:val="outset" w:color="auto" w:sz="6" w:space="0"/>
              <w:left w:val="outset" w:color="auto" w:sz="6" w:space="0"/>
              <w:bottom w:val="outset" w:color="auto" w:sz="6" w:space="0"/>
              <w:right w:val="outset" w:color="auto" w:sz="6" w:space="0"/>
            </w:tcBorders>
            <w:shd w:val="clear" w:color="auto" w:fill="AEAAAA" w:themeFill="background2" w:themeFillShade="BF"/>
            <w:vAlign w:val="center"/>
            <w:hideMark/>
          </w:tcPr>
          <w:p w:rsidRPr="00B83919" w:rsidR="003D2163" w:rsidP="00C622BB" w:rsidRDefault="003D2163" w14:paraId="7EB3294F" w14:textId="77777777">
            <w:pPr>
              <w:spacing w:after="0" w:line="240" w:lineRule="auto"/>
              <w:ind w:left="-15" w:firstLine="15"/>
              <w:jc w:val="center"/>
              <w:rPr>
                <w:rFonts w:ascii="Arial Bold" w:hAnsi="Arial Bold" w:eastAsia="Times New Roman" w:cs="Arial"/>
                <w:b/>
                <w:bCs/>
                <w:sz w:val="24"/>
                <w:szCs w:val="24"/>
              </w:rPr>
            </w:pPr>
            <w:r w:rsidRPr="00B83919">
              <w:rPr>
                <w:rFonts w:ascii="Arial Bold" w:hAnsi="Arial Bold" w:eastAsia="Times New Roman" w:cs="Arial"/>
                <w:b/>
                <w:bCs/>
                <w:sz w:val="24"/>
                <w:szCs w:val="24"/>
              </w:rPr>
              <w:t>Criteria</w:t>
            </w:r>
          </w:p>
        </w:tc>
        <w:tc>
          <w:tcPr>
            <w:tcW w:w="924" w:type="pct"/>
            <w:tcBorders>
              <w:top w:val="outset" w:color="auto" w:sz="6" w:space="0"/>
              <w:left w:val="outset" w:color="auto" w:sz="6" w:space="0"/>
              <w:bottom w:val="outset" w:color="auto" w:sz="6" w:space="0"/>
              <w:right w:val="outset" w:color="auto" w:sz="6" w:space="0"/>
            </w:tcBorders>
            <w:shd w:val="clear" w:color="auto" w:fill="AEAAAA" w:themeFill="background2" w:themeFillShade="BF"/>
            <w:vAlign w:val="center"/>
            <w:hideMark/>
          </w:tcPr>
          <w:p w:rsidRPr="00B83919" w:rsidR="003D2163" w:rsidP="00C622BB" w:rsidRDefault="003D2163" w14:paraId="3A44C964" w14:textId="77777777">
            <w:pPr>
              <w:spacing w:after="0" w:line="240" w:lineRule="auto"/>
              <w:ind w:left="-15" w:firstLine="15"/>
              <w:jc w:val="center"/>
              <w:rPr>
                <w:rFonts w:ascii="Arial Bold" w:hAnsi="Arial Bold" w:eastAsia="Times New Roman" w:cs="Arial"/>
                <w:b/>
                <w:bCs/>
                <w:sz w:val="24"/>
                <w:szCs w:val="24"/>
              </w:rPr>
            </w:pPr>
            <w:r w:rsidRPr="00B83919">
              <w:rPr>
                <w:rFonts w:ascii="Arial Bold" w:hAnsi="Arial Bold" w:eastAsia="Times New Roman" w:cs="Arial"/>
                <w:b/>
                <w:bCs/>
                <w:sz w:val="24"/>
                <w:szCs w:val="24"/>
              </w:rPr>
              <w:t xml:space="preserve">Conformance Level </w:t>
            </w:r>
          </w:p>
        </w:tc>
        <w:tc>
          <w:tcPr>
            <w:tcW w:w="1768" w:type="pct"/>
            <w:gridSpan w:val="2"/>
            <w:tcBorders>
              <w:top w:val="outset" w:color="auto" w:sz="6" w:space="0"/>
              <w:left w:val="outset" w:color="auto" w:sz="6" w:space="0"/>
              <w:bottom w:val="outset" w:color="auto" w:sz="6" w:space="0"/>
              <w:right w:val="outset" w:color="auto" w:sz="6" w:space="0"/>
            </w:tcBorders>
            <w:shd w:val="clear" w:color="auto" w:fill="AEAAAA" w:themeFill="background2" w:themeFillShade="BF"/>
            <w:vAlign w:val="center"/>
            <w:hideMark/>
          </w:tcPr>
          <w:p w:rsidRPr="00B83919" w:rsidR="003D2163" w:rsidP="00C622BB" w:rsidRDefault="003D2163" w14:paraId="7BEEC762" w14:textId="77777777">
            <w:pPr>
              <w:spacing w:after="0" w:line="240" w:lineRule="auto"/>
              <w:ind w:left="-15" w:firstLine="15"/>
              <w:jc w:val="center"/>
              <w:rPr>
                <w:rFonts w:ascii="Arial Bold" w:hAnsi="Arial Bold" w:eastAsia="Times New Roman" w:cs="Arial"/>
                <w:b/>
                <w:bCs/>
                <w:sz w:val="24"/>
                <w:szCs w:val="24"/>
              </w:rPr>
            </w:pPr>
            <w:r w:rsidRPr="00B83919">
              <w:rPr>
                <w:rFonts w:ascii="Arial Bold" w:hAnsi="Arial Bold" w:eastAsia="Times New Roman" w:cs="Arial"/>
                <w:b/>
                <w:bCs/>
                <w:sz w:val="24"/>
                <w:szCs w:val="24"/>
              </w:rPr>
              <w:t>Remarks and Explanations</w:t>
            </w:r>
          </w:p>
        </w:tc>
      </w:tr>
      <w:tr w:rsidRPr="00B83919" w:rsidR="00AA3AA1" w:rsidTr="152FA25B" w14:paraId="41CE10EB"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hideMark/>
          </w:tcPr>
          <w:p w:rsidRPr="00C06079" w:rsidR="00AA3AA1" w:rsidP="00281EFE" w:rsidRDefault="00AA3AA1" w14:paraId="1FA52DA7" w14:textId="3F98F0C3">
            <w:pPr>
              <w:spacing w:after="0" w:line="240" w:lineRule="auto"/>
              <w:rPr>
                <w:rFonts w:eastAsia="Times New Roman" w:cs="Arial"/>
              </w:rPr>
            </w:pPr>
            <w:hyperlink w:history="1" w:anchor="media-equiv-real-time-captions" r:id="rId45">
              <w:r w:rsidRPr="00C06079">
                <w:rPr>
                  <w:rStyle w:val="Hyperlink"/>
                  <w:rFonts w:eastAsia="Times New Roman" w:cs="Arial"/>
                  <w:b/>
                </w:rPr>
                <w:t>1.2.4 Captions (Live)</w:t>
              </w:r>
            </w:hyperlink>
            <w:r w:rsidRPr="00C06079">
              <w:t xml:space="preserve"> </w:t>
            </w:r>
          </w:p>
        </w:tc>
        <w:tc>
          <w:tcPr>
            <w:tcW w:w="937" w:type="pct"/>
            <w:gridSpan w:val="2"/>
            <w:tcBorders>
              <w:top w:val="outset" w:color="auto" w:sz="6" w:space="0"/>
              <w:left w:val="outset" w:color="auto" w:sz="6" w:space="0"/>
              <w:bottom w:val="outset" w:color="auto" w:sz="6" w:space="0"/>
              <w:right w:val="outset" w:color="auto" w:sz="6" w:space="0"/>
            </w:tcBorders>
            <w:vAlign w:val="center"/>
            <w:hideMark/>
          </w:tcPr>
          <w:p w:rsidRPr="00C06079" w:rsidR="00AA3AA1" w:rsidP="00281EFE" w:rsidRDefault="00AA3AA1" w14:paraId="1ED525A7" w14:textId="5981D12C">
            <w:pPr>
              <w:spacing w:after="0" w:line="240" w:lineRule="auto"/>
              <w:rPr>
                <w:rFonts w:eastAsia="Times New Roman" w:cs="Arial"/>
              </w:rPr>
            </w:pPr>
            <w:r>
              <w:rPr>
                <w:rFonts w:eastAsia="Times New Roman" w:cs="Arial"/>
              </w:rPr>
              <w:t>Not Applicable</w:t>
            </w:r>
          </w:p>
        </w:tc>
        <w:tc>
          <w:tcPr>
            <w:tcW w:w="1764" w:type="pct"/>
            <w:tcBorders>
              <w:top w:val="outset" w:color="auto" w:sz="6" w:space="0"/>
              <w:left w:val="outset" w:color="auto" w:sz="6" w:space="0"/>
              <w:bottom w:val="outset" w:color="auto" w:sz="6" w:space="0"/>
              <w:right w:val="outset" w:color="auto" w:sz="6" w:space="0"/>
            </w:tcBorders>
            <w:vAlign w:val="center"/>
            <w:hideMark/>
          </w:tcPr>
          <w:p w:rsidRPr="00C06079" w:rsidR="00AA3AA1" w:rsidP="00281EFE" w:rsidRDefault="00AA3AA1" w14:paraId="7212442B" w14:textId="311F21E7">
            <w:pPr>
              <w:spacing w:after="0" w:line="240" w:lineRule="auto"/>
              <w:rPr>
                <w:rFonts w:eastAsia="Times New Roman" w:cs="Arial"/>
              </w:rPr>
            </w:pPr>
          </w:p>
        </w:tc>
      </w:tr>
      <w:tr w:rsidRPr="00B83919" w:rsidR="00AA3AA1" w:rsidTr="152FA25B" w14:paraId="7D6E5D02"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hideMark/>
          </w:tcPr>
          <w:p w:rsidRPr="00C06079" w:rsidR="00AA3AA1" w:rsidP="00281EFE" w:rsidRDefault="00AA3AA1" w14:paraId="196BE569" w14:textId="1E0FB987">
            <w:pPr>
              <w:spacing w:after="0" w:line="240" w:lineRule="auto"/>
              <w:rPr>
                <w:rFonts w:eastAsia="Times New Roman" w:cs="Arial"/>
              </w:rPr>
            </w:pPr>
            <w:hyperlink w:history="1" w:anchor="media-equiv-audio-desc-only" r:id="rId46">
              <w:r w:rsidRPr="00C06079">
                <w:rPr>
                  <w:rStyle w:val="Hyperlink"/>
                  <w:rFonts w:eastAsia="Times New Roman" w:cs="Arial"/>
                  <w:b/>
                </w:rPr>
                <w:t>1.2.5 Audio Description (Prerecorded)</w:t>
              </w:r>
            </w:hyperlink>
            <w:r w:rsidRPr="00C06079">
              <w:t xml:space="preserve"> </w:t>
            </w:r>
          </w:p>
        </w:tc>
        <w:tc>
          <w:tcPr>
            <w:tcW w:w="937" w:type="pct"/>
            <w:gridSpan w:val="2"/>
            <w:tcBorders>
              <w:top w:val="outset" w:color="auto" w:sz="6" w:space="0"/>
              <w:left w:val="outset" w:color="auto" w:sz="6" w:space="0"/>
              <w:bottom w:val="outset" w:color="auto" w:sz="6" w:space="0"/>
              <w:right w:val="outset" w:color="auto" w:sz="6" w:space="0"/>
            </w:tcBorders>
            <w:vAlign w:val="center"/>
            <w:hideMark/>
          </w:tcPr>
          <w:p w:rsidRPr="00C06079" w:rsidR="00AA3AA1" w:rsidP="00281EFE" w:rsidRDefault="00AA3AA1" w14:paraId="5B4C9F0C" w14:textId="646CF198">
            <w:pPr>
              <w:spacing w:after="0" w:line="240" w:lineRule="auto"/>
              <w:rPr>
                <w:rFonts w:eastAsia="Times New Roman" w:cs="Arial"/>
              </w:rPr>
            </w:pPr>
            <w:r>
              <w:rPr>
                <w:rFonts w:eastAsia="Times New Roman" w:cs="Arial"/>
              </w:rPr>
              <w:t>Not Applicable</w:t>
            </w:r>
          </w:p>
        </w:tc>
        <w:tc>
          <w:tcPr>
            <w:tcW w:w="1764" w:type="pct"/>
            <w:tcBorders>
              <w:top w:val="outset" w:color="auto" w:sz="6" w:space="0"/>
              <w:left w:val="outset" w:color="auto" w:sz="6" w:space="0"/>
              <w:bottom w:val="outset" w:color="auto" w:sz="6" w:space="0"/>
              <w:right w:val="outset" w:color="auto" w:sz="6" w:space="0"/>
            </w:tcBorders>
            <w:vAlign w:val="center"/>
            <w:hideMark/>
          </w:tcPr>
          <w:p w:rsidRPr="00C06079" w:rsidR="00AA3AA1" w:rsidP="00281EFE" w:rsidRDefault="00AA3AA1" w14:paraId="257E6827" w14:textId="3D1BF5C1">
            <w:pPr>
              <w:spacing w:after="0" w:line="240" w:lineRule="auto"/>
              <w:rPr>
                <w:rFonts w:eastAsia="Times New Roman" w:cs="Arial"/>
              </w:rPr>
            </w:pPr>
          </w:p>
        </w:tc>
      </w:tr>
      <w:tr w:rsidRPr="00A753BB" w:rsidR="00F31C67" w:rsidTr="152FA25B" w14:paraId="54FD8E6B"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1138C" w:rsidR="00F31C67" w:rsidP="00F31C67" w:rsidRDefault="00F31C67" w14:paraId="0DF30273" w14:textId="77777777">
            <w:pPr>
              <w:spacing w:after="0" w:line="240" w:lineRule="auto"/>
              <w:rPr>
                <w:rFonts w:eastAsia="Times New Roman" w:cs="Arial"/>
              </w:rPr>
            </w:pPr>
            <w:hyperlink w:history="1" w:anchor="orientation" r:id="rId47">
              <w:r w:rsidRPr="00C1138C">
                <w:rPr>
                  <w:rStyle w:val="Hyperlink"/>
                  <w:rFonts w:eastAsia="Times New Roman" w:cs="Arial"/>
                  <w:b/>
                </w:rPr>
                <w:t>1.3.4 Orientation</w:t>
              </w:r>
            </w:hyperlink>
            <w:r w:rsidRPr="00C1138C">
              <w:t xml:space="preserve"> (Level AA 2.1 only)</w:t>
            </w:r>
          </w:p>
        </w:tc>
        <w:tc>
          <w:tcPr>
            <w:tcW w:w="937" w:type="pct"/>
            <w:gridSpan w:val="2"/>
            <w:tcBorders>
              <w:top w:val="outset" w:color="auto" w:sz="6" w:space="0"/>
              <w:left w:val="outset" w:color="auto" w:sz="6" w:space="0"/>
              <w:bottom w:val="outset" w:color="auto" w:sz="6" w:space="0"/>
              <w:right w:val="outset" w:color="auto" w:sz="6" w:space="0"/>
            </w:tcBorders>
            <w:vAlign w:val="center"/>
          </w:tcPr>
          <w:p w:rsidRPr="00F74589" w:rsidR="00F31C67" w:rsidP="00F31C67" w:rsidRDefault="00F31C67" w14:paraId="3EB1BED5" w14:textId="53FD87C6">
            <w:pPr>
              <w:spacing w:after="0" w:line="240" w:lineRule="auto"/>
              <w:rPr>
                <w:rFonts w:eastAsia="Times New Roman" w:cs="Arial"/>
              </w:rPr>
            </w:pPr>
            <w:r w:rsidRPr="00F74589">
              <w:rPr>
                <w:rFonts w:eastAsia="Times New Roman" w:cs="Arial"/>
              </w:rPr>
              <w:t>Supports</w:t>
            </w:r>
          </w:p>
        </w:tc>
        <w:tc>
          <w:tcPr>
            <w:tcW w:w="1764" w:type="pct"/>
            <w:tcBorders>
              <w:top w:val="outset" w:color="auto" w:sz="6" w:space="0"/>
              <w:left w:val="outset" w:color="auto" w:sz="6" w:space="0"/>
              <w:bottom w:val="outset" w:color="auto" w:sz="6" w:space="0"/>
              <w:right w:val="outset" w:color="auto" w:sz="6" w:space="0"/>
            </w:tcBorders>
            <w:vAlign w:val="center"/>
          </w:tcPr>
          <w:p w:rsidRPr="00F74589" w:rsidR="00F31C67" w:rsidP="00F31C67" w:rsidRDefault="00F31C67" w14:paraId="43F2CF0A" w14:textId="77777777">
            <w:pPr>
              <w:spacing w:after="0" w:line="240" w:lineRule="auto"/>
              <w:rPr>
                <w:rFonts w:eastAsia="Times New Roman" w:cs="Arial"/>
              </w:rPr>
            </w:pPr>
            <w:r w:rsidRPr="00F74589">
              <w:rPr>
                <w:rFonts w:eastAsia="Times New Roman" w:cs="Arial"/>
              </w:rPr>
              <w:t xml:space="preserve"> </w:t>
            </w:r>
          </w:p>
        </w:tc>
      </w:tr>
      <w:tr w:rsidRPr="00B83919" w:rsidR="00AA3AA1" w:rsidTr="152FA25B" w14:paraId="56CE8C13"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1138C" w:rsidR="00AA3AA1" w:rsidP="00281EFE" w:rsidRDefault="00AA3AA1" w14:paraId="1E4D8C45" w14:textId="77777777">
            <w:pPr>
              <w:spacing w:after="0" w:line="240" w:lineRule="auto"/>
              <w:rPr>
                <w:rFonts w:eastAsia="Times New Roman" w:cs="Arial"/>
              </w:rPr>
            </w:pPr>
            <w:hyperlink w:history="1" w:anchor="identify-input-purpose" r:id="rId48">
              <w:r w:rsidRPr="00C1138C">
                <w:rPr>
                  <w:rStyle w:val="Hyperlink"/>
                  <w:rFonts w:eastAsia="Times New Roman" w:cs="Arial"/>
                  <w:b/>
                </w:rPr>
                <w:t>1.3.5 Identify Input Purpose</w:t>
              </w:r>
            </w:hyperlink>
            <w:r w:rsidRPr="00C1138C">
              <w:t xml:space="preserve"> (Level AA 2.1 only)</w:t>
            </w:r>
          </w:p>
        </w:tc>
        <w:tc>
          <w:tcPr>
            <w:tcW w:w="937" w:type="pct"/>
            <w:gridSpan w:val="2"/>
            <w:tcBorders>
              <w:top w:val="outset" w:color="auto" w:sz="6" w:space="0"/>
              <w:left w:val="outset" w:color="auto" w:sz="6" w:space="0"/>
              <w:bottom w:val="outset" w:color="auto" w:sz="6" w:space="0"/>
              <w:right w:val="outset" w:color="auto" w:sz="6" w:space="0"/>
            </w:tcBorders>
            <w:vAlign w:val="center"/>
          </w:tcPr>
          <w:p w:rsidRPr="00F74589" w:rsidR="00AA3AA1" w:rsidP="00281EFE" w:rsidRDefault="00AA3AA1" w14:paraId="200AEE0A" w14:textId="5EACFE3D">
            <w:pPr>
              <w:spacing w:after="0" w:line="240" w:lineRule="auto"/>
              <w:rPr>
                <w:rFonts w:eastAsia="Times New Roman" w:cs="Arial"/>
              </w:rPr>
            </w:pPr>
            <w:r w:rsidRPr="00F74589">
              <w:rPr>
                <w:rFonts w:eastAsia="Times New Roman" w:cs="Arial"/>
              </w:rPr>
              <w:t xml:space="preserve">Does Not Support </w:t>
            </w:r>
          </w:p>
        </w:tc>
        <w:tc>
          <w:tcPr>
            <w:tcW w:w="1764" w:type="pct"/>
            <w:tcBorders>
              <w:top w:val="outset" w:color="auto" w:sz="6" w:space="0"/>
              <w:left w:val="outset" w:color="auto" w:sz="6" w:space="0"/>
              <w:bottom w:val="outset" w:color="auto" w:sz="6" w:space="0"/>
              <w:right w:val="outset" w:color="auto" w:sz="6" w:space="0"/>
            </w:tcBorders>
            <w:vAlign w:val="center"/>
          </w:tcPr>
          <w:p w:rsidRPr="00F74589" w:rsidR="00AA3AA1" w:rsidP="00281EFE" w:rsidRDefault="00AA3AA1" w14:paraId="5E5AA73C" w14:textId="3594F590">
            <w:pPr>
              <w:spacing w:after="0" w:line="240" w:lineRule="auto"/>
              <w:rPr>
                <w:rFonts w:eastAsia="Times New Roman" w:cs="Arial"/>
              </w:rPr>
            </w:pPr>
            <w:r w:rsidRPr="00F74589">
              <w:rPr>
                <w:rFonts w:eastAsia="Times New Roman" w:cs="Arial"/>
              </w:rPr>
              <w:t>Input field purpose may not always be programmatically determined.</w:t>
            </w:r>
          </w:p>
        </w:tc>
      </w:tr>
      <w:tr w:rsidRPr="00B83919" w:rsidR="00AA3AA1" w:rsidTr="152FA25B" w14:paraId="46868B44"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1138C" w:rsidR="00AA3AA1" w:rsidP="00281EFE" w:rsidRDefault="00AA3AA1" w14:paraId="4CE0A897" w14:textId="1704EF3B">
            <w:pPr>
              <w:spacing w:after="0" w:line="240" w:lineRule="auto"/>
              <w:rPr>
                <w:rFonts w:eastAsia="Times New Roman" w:cs="Arial"/>
                <w:b/>
              </w:rPr>
            </w:pPr>
            <w:hyperlink w:history="1" w:anchor="visual-audio-contrast-contrast" r:id="rId49">
              <w:r w:rsidRPr="00C1138C">
                <w:rPr>
                  <w:rStyle w:val="Hyperlink"/>
                  <w:rFonts w:eastAsia="Times New Roman" w:cs="Arial"/>
                  <w:b/>
                </w:rPr>
                <w:t>1.4.3 Contrast (Minimum)</w:t>
              </w:r>
            </w:hyperlink>
            <w:r w:rsidRPr="00C1138C">
              <w:t xml:space="preserve"> </w:t>
            </w:r>
          </w:p>
        </w:tc>
        <w:tc>
          <w:tcPr>
            <w:tcW w:w="937" w:type="pct"/>
            <w:gridSpan w:val="2"/>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61B09413" w14:textId="7A40CDD9">
            <w:pPr>
              <w:spacing w:after="0" w:line="240" w:lineRule="auto"/>
              <w:rPr>
                <w:rFonts w:eastAsia="Times New Roman" w:cs="Arial"/>
              </w:rPr>
            </w:pPr>
            <w:r w:rsidRPr="00474F33">
              <w:rPr>
                <w:rFonts w:eastAsia="Times New Roman" w:cs="Arial"/>
              </w:rPr>
              <w:t>Does Not Support</w:t>
            </w:r>
          </w:p>
        </w:tc>
        <w:tc>
          <w:tcPr>
            <w:tcW w:w="1764" w:type="pct"/>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4E2D9A55" w14:textId="2326023B">
            <w:pPr>
              <w:spacing w:after="0" w:line="240" w:lineRule="auto"/>
              <w:rPr>
                <w:rFonts w:eastAsia="Times New Roman" w:cs="Arial"/>
              </w:rPr>
            </w:pPr>
            <w:r w:rsidRPr="00857F7B">
              <w:rPr>
                <w:color w:val="000000"/>
              </w:rPr>
              <w:t>In some cases, user interface text does not meet minimum contrast requirements.</w:t>
            </w:r>
          </w:p>
        </w:tc>
      </w:tr>
      <w:tr w:rsidRPr="00B83919" w:rsidR="00AA3AA1" w:rsidTr="152FA25B" w14:paraId="69888F76"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1138C" w:rsidR="00AA3AA1" w:rsidP="00281EFE" w:rsidRDefault="00AA3AA1" w14:paraId="3299881F" w14:textId="2FF0A15D">
            <w:pPr>
              <w:spacing w:after="0" w:line="240" w:lineRule="auto"/>
              <w:rPr>
                <w:rFonts w:eastAsia="Times New Roman" w:cs="Arial"/>
                <w:b/>
              </w:rPr>
            </w:pPr>
            <w:hyperlink w:history="1" w:anchor="visual-audio-contrast-scale" r:id="rId50">
              <w:r w:rsidRPr="00C1138C">
                <w:rPr>
                  <w:rStyle w:val="Hyperlink"/>
                  <w:rFonts w:eastAsia="Times New Roman" w:cs="Arial"/>
                  <w:b/>
                </w:rPr>
                <w:t>1.4.4 Resize text</w:t>
              </w:r>
            </w:hyperlink>
            <w:r w:rsidRPr="00C1138C">
              <w:t xml:space="preserve"> </w:t>
            </w:r>
          </w:p>
        </w:tc>
        <w:tc>
          <w:tcPr>
            <w:tcW w:w="937" w:type="pct"/>
            <w:gridSpan w:val="2"/>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4707CDA0" w14:textId="043069C7">
            <w:pPr>
              <w:spacing w:after="0" w:line="240" w:lineRule="auto"/>
              <w:rPr>
                <w:rFonts w:eastAsia="Times New Roman" w:cs="Arial"/>
              </w:rPr>
            </w:pPr>
            <w:r w:rsidRPr="00DF0839">
              <w:rPr>
                <w:rFonts w:eastAsia="Times New Roman" w:cs="Arial"/>
              </w:rPr>
              <w:t>Does Not Support</w:t>
            </w:r>
          </w:p>
        </w:tc>
        <w:tc>
          <w:tcPr>
            <w:tcW w:w="1764" w:type="pct"/>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11684E17" w14:textId="5056B0B0">
            <w:pPr>
              <w:spacing w:after="0" w:line="240" w:lineRule="auto"/>
              <w:rPr>
                <w:rFonts w:eastAsia="Times New Roman" w:cs="Arial"/>
              </w:rPr>
            </w:pPr>
            <w:r>
              <w:rPr>
                <w:rFonts w:eastAsia="Times New Roman" w:cs="Arial"/>
              </w:rPr>
              <w:t>Not all text in the application can be resized.</w:t>
            </w:r>
          </w:p>
        </w:tc>
      </w:tr>
      <w:tr w:rsidRPr="00B83919" w:rsidR="00AA3AA1" w:rsidTr="152FA25B" w14:paraId="58508545" w14:textId="77777777">
        <w:trPr>
          <w:gridAfter w:val="1"/>
          <w:wAfter w:w="4" w:type="pct"/>
          <w:trHeight w:val="570"/>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1138C" w:rsidR="00AA3AA1" w:rsidP="00281EFE" w:rsidRDefault="00AA3AA1" w14:paraId="36F48A2B" w14:textId="58393185">
            <w:pPr>
              <w:spacing w:after="0" w:line="240" w:lineRule="auto"/>
              <w:rPr>
                <w:rFonts w:eastAsia="Times New Roman" w:cs="Arial"/>
                <w:b/>
              </w:rPr>
            </w:pPr>
            <w:hyperlink w:history="1" w:anchor="visual-audio-contrast-text-presentation" r:id="rId51">
              <w:r w:rsidRPr="00C1138C">
                <w:rPr>
                  <w:rStyle w:val="Hyperlink"/>
                  <w:rFonts w:eastAsia="Times New Roman" w:cs="Arial"/>
                  <w:b/>
                </w:rPr>
                <w:t>1.4.5 Images of Text</w:t>
              </w:r>
            </w:hyperlink>
            <w:r w:rsidRPr="00C1138C">
              <w:t xml:space="preserve"> </w:t>
            </w:r>
          </w:p>
        </w:tc>
        <w:tc>
          <w:tcPr>
            <w:tcW w:w="937" w:type="pct"/>
            <w:gridSpan w:val="2"/>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5E656777" w14:textId="28C52F06">
            <w:pPr>
              <w:spacing w:after="0" w:line="240" w:lineRule="auto"/>
              <w:rPr>
                <w:rFonts w:eastAsia="Times New Roman" w:cs="Arial"/>
              </w:rPr>
            </w:pPr>
            <w:r w:rsidRPr="00474F33">
              <w:rPr>
                <w:rFonts w:eastAsia="Times New Roman" w:cs="Arial"/>
              </w:rPr>
              <w:t>Does Not Support</w:t>
            </w:r>
          </w:p>
        </w:tc>
        <w:tc>
          <w:tcPr>
            <w:tcW w:w="1764" w:type="pct"/>
            <w:tcBorders>
              <w:top w:val="outset" w:color="auto" w:sz="6" w:space="0"/>
              <w:left w:val="outset" w:color="auto" w:sz="6" w:space="0"/>
              <w:bottom w:val="outset" w:color="auto" w:sz="6" w:space="0"/>
              <w:right w:val="outset" w:color="auto" w:sz="6" w:space="0"/>
            </w:tcBorders>
            <w:vAlign w:val="center"/>
          </w:tcPr>
          <w:p w:rsidRPr="00C06079" w:rsidR="00AA3AA1" w:rsidP="00281EFE" w:rsidRDefault="00AA3AA1" w14:paraId="733F23E2" w14:textId="21A673C6">
            <w:pPr>
              <w:spacing w:after="0" w:line="240" w:lineRule="auto"/>
              <w:rPr>
                <w:rFonts w:eastAsia="Times New Roman" w:cs="Arial"/>
              </w:rPr>
            </w:pPr>
            <w:r w:rsidRPr="152FA25B">
              <w:rPr>
                <w:color w:val="000000" w:themeColor="text1"/>
              </w:rPr>
              <w:t xml:space="preserve">Figures have textual information which is not </w:t>
            </w:r>
            <w:r w:rsidRPr="152FA25B" w:rsidR="22CEE935">
              <w:rPr>
                <w:color w:val="000000" w:themeColor="text1"/>
              </w:rPr>
              <w:t xml:space="preserve">uniformly available </w:t>
            </w:r>
            <w:r w:rsidRPr="152FA25B">
              <w:rPr>
                <w:color w:val="000000" w:themeColor="text1"/>
              </w:rPr>
              <w:t>to assistive technology.</w:t>
            </w:r>
          </w:p>
        </w:tc>
      </w:tr>
      <w:tr w:rsidRPr="00A753BB" w:rsidR="00AA3AA1" w:rsidTr="152FA25B" w14:paraId="3FC8DC9E"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1138C" w:rsidR="00AA3AA1" w:rsidP="00281EFE" w:rsidRDefault="00AA3AA1" w14:paraId="24157EC3" w14:textId="77777777">
            <w:pPr>
              <w:spacing w:after="0" w:line="240" w:lineRule="auto"/>
              <w:rPr>
                <w:rFonts w:eastAsia="Times New Roman" w:cs="Arial"/>
              </w:rPr>
            </w:pPr>
            <w:hyperlink w:history="1" w:anchor="reflow" r:id="rId52">
              <w:r w:rsidRPr="00C1138C">
                <w:rPr>
                  <w:rStyle w:val="Hyperlink"/>
                  <w:rFonts w:eastAsia="Times New Roman" w:cs="Arial"/>
                  <w:b/>
                </w:rPr>
                <w:t>1.4.10 Reflow</w:t>
              </w:r>
            </w:hyperlink>
            <w:r w:rsidRPr="00C1138C">
              <w:t xml:space="preserve"> (Level AA 2.1 only)</w:t>
            </w:r>
          </w:p>
        </w:tc>
        <w:tc>
          <w:tcPr>
            <w:tcW w:w="937" w:type="pct"/>
            <w:gridSpan w:val="2"/>
            <w:tcBorders>
              <w:top w:val="outset" w:color="auto" w:sz="6" w:space="0"/>
              <w:left w:val="outset" w:color="auto" w:sz="6" w:space="0"/>
              <w:bottom w:val="outset" w:color="auto" w:sz="6" w:space="0"/>
              <w:right w:val="outset" w:color="auto" w:sz="6" w:space="0"/>
            </w:tcBorders>
            <w:vAlign w:val="center"/>
          </w:tcPr>
          <w:p w:rsidRPr="001C4305" w:rsidR="00AA3AA1" w:rsidP="00281EFE" w:rsidRDefault="00AA3AA1" w14:paraId="67ACB862" w14:textId="1283F456">
            <w:pPr>
              <w:spacing w:after="0" w:line="240" w:lineRule="auto"/>
              <w:rPr>
                <w:rFonts w:eastAsia="Times New Roman" w:cs="Arial"/>
              </w:rPr>
            </w:pPr>
            <w:r w:rsidRPr="001C4305">
              <w:rPr>
                <w:rFonts w:eastAsia="Times New Roman" w:cs="Arial"/>
              </w:rPr>
              <w:t>Does Not Support</w:t>
            </w:r>
          </w:p>
        </w:tc>
        <w:tc>
          <w:tcPr>
            <w:tcW w:w="1764" w:type="pct"/>
            <w:tcBorders>
              <w:top w:val="outset" w:color="auto" w:sz="6" w:space="0"/>
              <w:left w:val="outset" w:color="auto" w:sz="6" w:space="0"/>
              <w:bottom w:val="outset" w:color="auto" w:sz="6" w:space="0"/>
              <w:right w:val="outset" w:color="auto" w:sz="6" w:space="0"/>
            </w:tcBorders>
            <w:vAlign w:val="center"/>
          </w:tcPr>
          <w:p w:rsidRPr="001C4305" w:rsidR="00AA3AA1" w:rsidP="00281EFE" w:rsidRDefault="00CD7885" w14:paraId="682A749F" w14:textId="1AFDCC59">
            <w:pPr>
              <w:spacing w:after="0" w:line="240" w:lineRule="auto"/>
              <w:rPr>
                <w:rFonts w:eastAsia="Times New Roman" w:cs="Arial"/>
              </w:rPr>
            </w:pPr>
            <w:r w:rsidRPr="001C4305">
              <w:rPr>
                <w:rFonts w:eastAsia="Times New Roman" w:cs="Arial"/>
              </w:rPr>
              <w:t>Horizontal or vertical scrolling may be required</w:t>
            </w:r>
          </w:p>
        </w:tc>
      </w:tr>
      <w:tr w:rsidRPr="00C06079" w:rsidR="00AA3AA1" w:rsidTr="152FA25B" w14:paraId="3E380EAB"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1138C" w:rsidR="00AA3AA1" w:rsidP="00281EFE" w:rsidRDefault="00AA3AA1" w14:paraId="17C45F9C" w14:textId="77777777">
            <w:pPr>
              <w:spacing w:after="0" w:line="240" w:lineRule="auto"/>
              <w:rPr>
                <w:rFonts w:eastAsia="Times New Roman" w:cs="Arial"/>
              </w:rPr>
            </w:pPr>
            <w:hyperlink w:history="1" w:anchor="non-text-contrast" r:id="rId53">
              <w:r w:rsidRPr="00C1138C">
                <w:rPr>
                  <w:rStyle w:val="Hyperlink"/>
                  <w:rFonts w:eastAsia="Times New Roman" w:cs="Arial"/>
                  <w:b/>
                </w:rPr>
                <w:t>1.4.11 Non-text</w:t>
              </w:r>
              <w:r w:rsidRPr="00C1138C">
                <w:rPr>
                  <w:rStyle w:val="Hyperlink"/>
                  <w:b/>
                </w:rPr>
                <w:t xml:space="preserve"> Contrast</w:t>
              </w:r>
            </w:hyperlink>
            <w:r w:rsidRPr="00C1138C">
              <w:t xml:space="preserve"> (Level AA 2.1 only)</w:t>
            </w:r>
          </w:p>
        </w:tc>
        <w:tc>
          <w:tcPr>
            <w:tcW w:w="937" w:type="pct"/>
            <w:gridSpan w:val="2"/>
            <w:tcBorders>
              <w:top w:val="outset" w:color="auto" w:sz="6" w:space="0"/>
              <w:left w:val="outset" w:color="auto" w:sz="6" w:space="0"/>
              <w:bottom w:val="outset" w:color="auto" w:sz="6" w:space="0"/>
              <w:right w:val="outset" w:color="auto" w:sz="6" w:space="0"/>
            </w:tcBorders>
            <w:vAlign w:val="center"/>
          </w:tcPr>
          <w:p w:rsidRPr="001C4305" w:rsidR="00AA3AA1" w:rsidP="00281EFE" w:rsidRDefault="00CD7885" w14:paraId="63949EB7" w14:textId="1E0FDBF5">
            <w:pPr>
              <w:spacing w:after="0" w:line="240" w:lineRule="auto"/>
              <w:rPr>
                <w:rFonts w:eastAsia="Times New Roman" w:cs="Arial"/>
              </w:rPr>
            </w:pPr>
            <w:r w:rsidRPr="001C4305">
              <w:rPr>
                <w:rFonts w:eastAsia="Times New Roman" w:cs="Arial"/>
              </w:rPr>
              <w:t>Does Not Support</w:t>
            </w:r>
          </w:p>
        </w:tc>
        <w:tc>
          <w:tcPr>
            <w:tcW w:w="1764" w:type="pct"/>
            <w:tcBorders>
              <w:top w:val="outset" w:color="auto" w:sz="6" w:space="0"/>
              <w:left w:val="outset" w:color="auto" w:sz="6" w:space="0"/>
              <w:bottom w:val="outset" w:color="auto" w:sz="6" w:space="0"/>
              <w:right w:val="outset" w:color="auto" w:sz="6" w:space="0"/>
            </w:tcBorders>
            <w:vAlign w:val="center"/>
          </w:tcPr>
          <w:p w:rsidRPr="001C4305" w:rsidR="00AA3AA1" w:rsidP="00281EFE" w:rsidRDefault="007D1BF1" w14:paraId="5799B16A" w14:textId="59AEB7EA">
            <w:pPr>
              <w:spacing w:after="0" w:line="240" w:lineRule="auto"/>
              <w:rPr>
                <w:rFonts w:eastAsia="Times New Roman" w:cs="Arial"/>
              </w:rPr>
            </w:pPr>
            <w:r w:rsidRPr="001C4305">
              <w:rPr>
                <w:rFonts w:eastAsia="Times New Roman" w:cs="Arial"/>
              </w:rPr>
              <w:t>Simulink</w:t>
            </w:r>
            <w:r w:rsidRPr="001C4305" w:rsidR="00CD7885">
              <w:rPr>
                <w:rFonts w:eastAsia="Times New Roman" w:cs="Arial"/>
              </w:rPr>
              <w:t xml:space="preserve"> Toolstrip icons and other non-text content may not meet minimum contrast requirements.</w:t>
            </w:r>
          </w:p>
        </w:tc>
      </w:tr>
      <w:tr w:rsidRPr="00A753BB" w:rsidR="00F31C67" w:rsidTr="152FA25B" w14:paraId="7E127A8E"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1138C" w:rsidR="00F31C67" w:rsidP="00F31C67" w:rsidRDefault="00F31C67" w14:paraId="079783D3" w14:textId="77777777">
            <w:pPr>
              <w:spacing w:after="0" w:line="240" w:lineRule="auto"/>
            </w:pPr>
            <w:hyperlink w:history="1" w:anchor="text-spacing" r:id="rId54">
              <w:r w:rsidRPr="00954153">
                <w:rPr>
                  <w:rStyle w:val="Hyperlink"/>
                  <w:rFonts w:eastAsia="Times New Roman" w:cs="Arial"/>
                  <w:b/>
                </w:rPr>
                <w:t>1.4.12 Text Spacing</w:t>
              </w:r>
            </w:hyperlink>
            <w:r w:rsidRPr="00C1138C">
              <w:t xml:space="preserve"> (Level AA 2.1 only)</w:t>
            </w:r>
          </w:p>
        </w:tc>
        <w:tc>
          <w:tcPr>
            <w:tcW w:w="937" w:type="pct"/>
            <w:gridSpan w:val="2"/>
            <w:tcBorders>
              <w:top w:val="outset" w:color="auto" w:sz="6" w:space="0"/>
              <w:left w:val="outset" w:color="auto" w:sz="6" w:space="0"/>
              <w:bottom w:val="outset" w:color="auto" w:sz="6" w:space="0"/>
              <w:right w:val="outset" w:color="auto" w:sz="6" w:space="0"/>
            </w:tcBorders>
            <w:vAlign w:val="center"/>
          </w:tcPr>
          <w:p w:rsidRPr="001C4305" w:rsidR="00F31C67" w:rsidP="00F31C67" w:rsidRDefault="00F31C67" w14:paraId="5AA8F6FD" w14:textId="29623B0C">
            <w:pPr>
              <w:spacing w:after="0" w:line="240" w:lineRule="auto"/>
              <w:rPr>
                <w:rFonts w:eastAsia="Times New Roman" w:cs="Arial"/>
                <w:color w:val="FF0000"/>
              </w:rPr>
            </w:pPr>
            <w:r w:rsidRPr="001C4305">
              <w:rPr>
                <w:rFonts w:eastAsia="Times New Roman" w:cs="Arial"/>
              </w:rPr>
              <w:t>Does Not Support</w:t>
            </w:r>
          </w:p>
        </w:tc>
        <w:tc>
          <w:tcPr>
            <w:tcW w:w="1764" w:type="pct"/>
            <w:tcBorders>
              <w:top w:val="outset" w:color="auto" w:sz="6" w:space="0"/>
              <w:left w:val="outset" w:color="auto" w:sz="6" w:space="0"/>
              <w:bottom w:val="outset" w:color="auto" w:sz="6" w:space="0"/>
              <w:right w:val="outset" w:color="auto" w:sz="6" w:space="0"/>
            </w:tcBorders>
            <w:vAlign w:val="center"/>
          </w:tcPr>
          <w:p w:rsidRPr="001C4305" w:rsidR="00F31C67" w:rsidP="00F31C67" w:rsidRDefault="00F31C67" w14:paraId="1F1830BD" w14:textId="3BBEA0FA">
            <w:pPr>
              <w:spacing w:after="0" w:line="240" w:lineRule="auto"/>
              <w:rPr>
                <w:rFonts w:eastAsia="Times New Roman" w:cs="Arial"/>
                <w:color w:val="FF0000"/>
              </w:rPr>
            </w:pPr>
            <w:r w:rsidRPr="001C4305">
              <w:rPr>
                <w:rFonts w:eastAsia="Times New Roman" w:cs="Arial"/>
              </w:rPr>
              <w:t>Simulink does not have option to change text style properties like line height, letter spacing and word spacing.</w:t>
            </w:r>
          </w:p>
        </w:tc>
      </w:tr>
      <w:tr w:rsidRPr="00C06079" w:rsidR="00F31C67" w:rsidTr="152FA25B" w14:paraId="0E26E2F0"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001B2E9D" w:rsidP="00F31C67" w:rsidRDefault="00F31C67" w14:paraId="39C82870" w14:textId="77777777">
            <w:pPr>
              <w:spacing w:after="0" w:line="240" w:lineRule="auto"/>
            </w:pPr>
            <w:hyperlink w:history="1" w:anchor="content-on-hover-or-focus" r:id="rId55">
              <w:r w:rsidRPr="00C1138C">
                <w:rPr>
                  <w:rStyle w:val="Hyperlink"/>
                  <w:rFonts w:eastAsia="Times New Roman" w:cs="Arial"/>
                  <w:b/>
                </w:rPr>
                <w:t>1.4.13 Content on Hover or Focus</w:t>
              </w:r>
            </w:hyperlink>
            <w:r w:rsidRPr="00C1138C">
              <w:t xml:space="preserve"> </w:t>
            </w:r>
          </w:p>
          <w:p w:rsidRPr="00C1138C" w:rsidR="00F31C67" w:rsidP="00F31C67" w:rsidRDefault="00F31C67" w14:paraId="25F486C2" w14:textId="0AAD6A00">
            <w:pPr>
              <w:spacing w:after="0" w:line="240" w:lineRule="auto"/>
              <w:rPr>
                <w:rFonts w:eastAsia="Times New Roman" w:cs="Arial"/>
              </w:rPr>
            </w:pPr>
            <w:r w:rsidRPr="00C1138C">
              <w:t>(Level AA 2.1 only)</w:t>
            </w:r>
          </w:p>
        </w:tc>
        <w:tc>
          <w:tcPr>
            <w:tcW w:w="937" w:type="pct"/>
            <w:gridSpan w:val="2"/>
            <w:tcBorders>
              <w:top w:val="outset" w:color="auto" w:sz="6" w:space="0"/>
              <w:left w:val="outset" w:color="auto" w:sz="6" w:space="0"/>
              <w:bottom w:val="outset" w:color="auto" w:sz="6" w:space="0"/>
              <w:right w:val="outset" w:color="auto" w:sz="6" w:space="0"/>
            </w:tcBorders>
            <w:vAlign w:val="center"/>
          </w:tcPr>
          <w:p w:rsidRPr="001C4305" w:rsidR="00F31C67" w:rsidP="00F31C67" w:rsidRDefault="00F31C67" w14:paraId="30E28CFB" w14:textId="0A6F40F9">
            <w:pPr>
              <w:spacing w:after="0" w:line="240" w:lineRule="auto"/>
              <w:rPr>
                <w:rFonts w:eastAsia="Times New Roman" w:cs="Arial"/>
              </w:rPr>
            </w:pPr>
            <w:r w:rsidRPr="001C4305">
              <w:rPr>
                <w:rFonts w:eastAsia="Times New Roman" w:cs="Arial"/>
              </w:rPr>
              <w:t>Does Not Support</w:t>
            </w:r>
          </w:p>
        </w:tc>
        <w:tc>
          <w:tcPr>
            <w:tcW w:w="1764" w:type="pct"/>
            <w:tcBorders>
              <w:top w:val="outset" w:color="auto" w:sz="6" w:space="0"/>
              <w:left w:val="outset" w:color="auto" w:sz="6" w:space="0"/>
              <w:bottom w:val="outset" w:color="auto" w:sz="6" w:space="0"/>
              <w:right w:val="outset" w:color="auto" w:sz="6" w:space="0"/>
            </w:tcBorders>
            <w:vAlign w:val="center"/>
          </w:tcPr>
          <w:p w:rsidRPr="001C4305" w:rsidR="00F31C67" w:rsidP="00F31C67" w:rsidRDefault="00F31C67" w14:paraId="7E473E1D" w14:textId="2B3B163B">
            <w:pPr>
              <w:spacing w:after="0" w:line="240" w:lineRule="auto"/>
              <w:rPr>
                <w:rFonts w:eastAsia="Times New Roman" w:cs="Arial"/>
              </w:rPr>
            </w:pPr>
            <w:r w:rsidRPr="001C4305">
              <w:rPr>
                <w:rFonts w:eastAsia="Times New Roman" w:cs="Arial"/>
              </w:rPr>
              <w:t>In some cases, tooltip content might not be hoverable or dismissable without moving pointer hover.</w:t>
            </w:r>
          </w:p>
        </w:tc>
      </w:tr>
      <w:tr w:rsidRPr="00B83919" w:rsidR="00F31C67" w:rsidTr="152FA25B" w14:paraId="36499EDE"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1138C" w:rsidR="00F31C67" w:rsidP="00F31C67" w:rsidRDefault="00F31C67" w14:paraId="04DCC32B" w14:textId="6166A9B3">
            <w:pPr>
              <w:spacing w:after="0" w:line="240" w:lineRule="auto"/>
              <w:rPr>
                <w:rFonts w:eastAsia="Times New Roman" w:cs="Arial"/>
                <w:b/>
              </w:rPr>
            </w:pPr>
            <w:hyperlink w:history="1" w:anchor="navigation-mechanisms-mult-loc" r:id="rId56">
              <w:r w:rsidRPr="00C1138C">
                <w:rPr>
                  <w:rStyle w:val="Hyperlink"/>
                  <w:rFonts w:eastAsia="Times New Roman" w:cs="Arial"/>
                  <w:b/>
                </w:rPr>
                <w:t>2.4.5 Multiple Ways</w:t>
              </w:r>
            </w:hyperlink>
            <w:r w:rsidRPr="00C1138C">
              <w:t xml:space="preserve"> </w:t>
            </w:r>
          </w:p>
        </w:tc>
        <w:tc>
          <w:tcPr>
            <w:tcW w:w="937" w:type="pct"/>
            <w:gridSpan w:val="2"/>
            <w:tcBorders>
              <w:top w:val="outset" w:color="auto" w:sz="6" w:space="0"/>
              <w:left w:val="outset" w:color="auto" w:sz="6" w:space="0"/>
              <w:bottom w:val="outset" w:color="auto" w:sz="6" w:space="0"/>
              <w:right w:val="outset" w:color="auto" w:sz="6" w:space="0"/>
            </w:tcBorders>
            <w:vAlign w:val="center"/>
          </w:tcPr>
          <w:p w:rsidRPr="00C06079" w:rsidR="00F31C67" w:rsidP="00F31C67" w:rsidRDefault="00F31C67" w14:paraId="24380205" w14:textId="3E5C5AA9">
            <w:pPr>
              <w:spacing w:after="0" w:line="240" w:lineRule="auto"/>
              <w:rPr>
                <w:rFonts w:eastAsia="Times New Roman" w:cs="Arial"/>
              </w:rPr>
            </w:pPr>
            <w:r>
              <w:rPr>
                <w:rFonts w:eastAsia="Times New Roman" w:cs="Arial"/>
              </w:rPr>
              <w:t>Not Applicable</w:t>
            </w:r>
          </w:p>
        </w:tc>
        <w:tc>
          <w:tcPr>
            <w:tcW w:w="1764" w:type="pct"/>
            <w:tcBorders>
              <w:top w:val="outset" w:color="auto" w:sz="6" w:space="0"/>
              <w:left w:val="outset" w:color="auto" w:sz="6" w:space="0"/>
              <w:bottom w:val="outset" w:color="auto" w:sz="6" w:space="0"/>
              <w:right w:val="outset" w:color="auto" w:sz="6" w:space="0"/>
            </w:tcBorders>
            <w:vAlign w:val="center"/>
          </w:tcPr>
          <w:p w:rsidRPr="00C06079" w:rsidR="00F31C67" w:rsidP="00F31C67" w:rsidRDefault="00F31C67" w14:paraId="13B2328A" w14:textId="77777777">
            <w:pPr>
              <w:spacing w:after="0" w:line="240" w:lineRule="auto"/>
              <w:rPr>
                <w:rFonts w:eastAsia="Times New Roman" w:cs="Arial"/>
              </w:rPr>
            </w:pPr>
          </w:p>
        </w:tc>
      </w:tr>
      <w:tr w:rsidRPr="00B83919" w:rsidR="00F31C67" w:rsidTr="152FA25B" w14:paraId="128342E4"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06079" w:rsidR="00F31C67" w:rsidP="00F31C67" w:rsidRDefault="00F31C67" w14:paraId="4160701B" w14:textId="3BDA9124">
            <w:pPr>
              <w:spacing w:after="0" w:line="240" w:lineRule="auto"/>
              <w:rPr>
                <w:rFonts w:eastAsia="Times New Roman" w:cs="Arial"/>
                <w:b/>
              </w:rPr>
            </w:pPr>
            <w:hyperlink w:history="1" w:anchor="navigation-mechanisms-descriptive" r:id="rId57">
              <w:r w:rsidRPr="00C06079">
                <w:rPr>
                  <w:rStyle w:val="Hyperlink"/>
                  <w:rFonts w:eastAsia="Times New Roman" w:cs="Arial"/>
                  <w:b/>
                </w:rPr>
                <w:t>2.4.6 Headings and Labels</w:t>
              </w:r>
            </w:hyperlink>
            <w:r w:rsidRPr="00C06079">
              <w:t xml:space="preserve"> </w:t>
            </w:r>
          </w:p>
        </w:tc>
        <w:tc>
          <w:tcPr>
            <w:tcW w:w="937" w:type="pct"/>
            <w:gridSpan w:val="2"/>
            <w:tcBorders>
              <w:top w:val="outset" w:color="auto" w:sz="6" w:space="0"/>
              <w:left w:val="outset" w:color="auto" w:sz="6" w:space="0"/>
              <w:bottom w:val="outset" w:color="auto" w:sz="6" w:space="0"/>
              <w:right w:val="outset" w:color="auto" w:sz="6" w:space="0"/>
            </w:tcBorders>
            <w:vAlign w:val="center"/>
          </w:tcPr>
          <w:p w:rsidRPr="00C06079" w:rsidR="00F31C67" w:rsidP="00F31C67" w:rsidRDefault="00F31C67" w14:paraId="2BB9A443" w14:textId="780EDFAE">
            <w:pPr>
              <w:spacing w:after="0" w:line="240" w:lineRule="auto"/>
              <w:rPr>
                <w:rFonts w:eastAsia="Times New Roman" w:cs="Arial"/>
              </w:rPr>
            </w:pPr>
            <w:r w:rsidRPr="00474F33">
              <w:rPr>
                <w:rFonts w:eastAsia="Times New Roman" w:cs="Arial"/>
              </w:rPr>
              <w:t>Does Not Support</w:t>
            </w:r>
          </w:p>
        </w:tc>
        <w:tc>
          <w:tcPr>
            <w:tcW w:w="1764" w:type="pct"/>
            <w:tcBorders>
              <w:top w:val="outset" w:color="auto" w:sz="6" w:space="0"/>
              <w:left w:val="outset" w:color="auto" w:sz="6" w:space="0"/>
              <w:bottom w:val="outset" w:color="auto" w:sz="6" w:space="0"/>
              <w:right w:val="outset" w:color="auto" w:sz="6" w:space="0"/>
            </w:tcBorders>
            <w:vAlign w:val="center"/>
          </w:tcPr>
          <w:p w:rsidRPr="00C06079" w:rsidR="00F31C67" w:rsidP="00F31C67" w:rsidRDefault="00F31C67" w14:paraId="0BDF59C3" w14:textId="6130A52D">
            <w:pPr>
              <w:spacing w:after="0" w:line="240" w:lineRule="auto"/>
              <w:rPr>
                <w:rFonts w:eastAsia="Times New Roman" w:cs="Arial"/>
              </w:rPr>
            </w:pPr>
            <w:r w:rsidRPr="152FA25B">
              <w:rPr>
                <w:color w:val="000000" w:themeColor="text1"/>
              </w:rPr>
              <w:t xml:space="preserve">Headings and labels are not </w:t>
            </w:r>
            <w:r w:rsidRPr="152FA25B" w:rsidR="0825ECE4">
              <w:rPr>
                <w:color w:val="000000" w:themeColor="text1"/>
              </w:rPr>
              <w:t xml:space="preserve">uniformly available </w:t>
            </w:r>
            <w:r w:rsidRPr="152FA25B">
              <w:rPr>
                <w:color w:val="000000" w:themeColor="text1"/>
              </w:rPr>
              <w:t>to assistive technology.</w:t>
            </w:r>
          </w:p>
        </w:tc>
      </w:tr>
      <w:tr w:rsidRPr="00B83919" w:rsidR="00F31C67" w:rsidTr="152FA25B" w14:paraId="0295E394"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06079" w:rsidR="00F31C67" w:rsidP="00F31C67" w:rsidRDefault="00F31C67" w14:paraId="50A9EF62" w14:textId="3273939C">
            <w:pPr>
              <w:spacing w:after="0" w:line="240" w:lineRule="auto"/>
              <w:rPr>
                <w:rFonts w:eastAsia="Times New Roman" w:cs="Arial"/>
                <w:b/>
              </w:rPr>
            </w:pPr>
            <w:hyperlink w:history="1" w:anchor="navigation-mechanisms-focus-visible" r:id="rId58">
              <w:r w:rsidRPr="00C06079">
                <w:rPr>
                  <w:rStyle w:val="Hyperlink"/>
                  <w:rFonts w:eastAsia="Times New Roman" w:cs="Arial"/>
                  <w:b/>
                </w:rPr>
                <w:t>2.4.7 Focus Visible</w:t>
              </w:r>
            </w:hyperlink>
            <w:r w:rsidRPr="00C06079">
              <w:t xml:space="preserve"> </w:t>
            </w:r>
          </w:p>
        </w:tc>
        <w:tc>
          <w:tcPr>
            <w:tcW w:w="937" w:type="pct"/>
            <w:gridSpan w:val="2"/>
            <w:tcBorders>
              <w:top w:val="outset" w:color="auto" w:sz="6" w:space="0"/>
              <w:left w:val="outset" w:color="auto" w:sz="6" w:space="0"/>
              <w:bottom w:val="outset" w:color="auto" w:sz="6" w:space="0"/>
              <w:right w:val="outset" w:color="auto" w:sz="6" w:space="0"/>
            </w:tcBorders>
            <w:vAlign w:val="center"/>
          </w:tcPr>
          <w:p w:rsidRPr="00C06079" w:rsidR="00F31C67" w:rsidP="00F31C67" w:rsidRDefault="00F31C67" w14:paraId="2251522D" w14:textId="63BB9A53">
            <w:pPr>
              <w:spacing w:after="0" w:line="240" w:lineRule="auto"/>
              <w:rPr>
                <w:rFonts w:eastAsia="Times New Roman" w:cs="Arial"/>
              </w:rPr>
            </w:pPr>
            <w:r w:rsidRPr="00474F33">
              <w:rPr>
                <w:rFonts w:eastAsia="Times New Roman" w:cs="Arial"/>
              </w:rPr>
              <w:t>Does Not Support</w:t>
            </w:r>
          </w:p>
        </w:tc>
        <w:tc>
          <w:tcPr>
            <w:tcW w:w="1764" w:type="pct"/>
            <w:tcBorders>
              <w:top w:val="outset" w:color="auto" w:sz="6" w:space="0"/>
              <w:left w:val="outset" w:color="auto" w:sz="6" w:space="0"/>
              <w:bottom w:val="outset" w:color="auto" w:sz="6" w:space="0"/>
              <w:right w:val="outset" w:color="auto" w:sz="6" w:space="0"/>
            </w:tcBorders>
            <w:vAlign w:val="center"/>
          </w:tcPr>
          <w:p w:rsidRPr="00C06079" w:rsidR="00F31C67" w:rsidP="00F31C67" w:rsidRDefault="00F31C67" w14:paraId="24CA5E71" w14:textId="2F1C5911">
            <w:pPr>
              <w:spacing w:after="0" w:line="240" w:lineRule="auto"/>
              <w:rPr>
                <w:rFonts w:eastAsia="Times New Roman" w:cs="Arial"/>
              </w:rPr>
            </w:pPr>
            <w:r w:rsidRPr="00857F7B">
              <w:rPr>
                <w:color w:val="000000"/>
              </w:rPr>
              <w:t>In some cases, a focus indicator might not be clearly visible to the user.</w:t>
            </w:r>
          </w:p>
        </w:tc>
      </w:tr>
      <w:tr w:rsidRPr="00B83919" w:rsidR="00F31C67" w:rsidTr="152FA25B" w14:paraId="58ED826A"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06079" w:rsidR="00F31C67" w:rsidP="00F31C67" w:rsidRDefault="00F31C67" w14:paraId="4B486607" w14:textId="7541EF39">
            <w:pPr>
              <w:spacing w:after="0" w:line="240" w:lineRule="auto"/>
              <w:rPr>
                <w:rFonts w:eastAsia="Times New Roman" w:cs="Arial"/>
                <w:b/>
              </w:rPr>
            </w:pPr>
            <w:hyperlink w:history="1" w:anchor="meaning-other-lang-id" r:id="rId59">
              <w:r w:rsidRPr="00C06079">
                <w:rPr>
                  <w:rStyle w:val="Hyperlink"/>
                  <w:rFonts w:eastAsia="Times New Roman" w:cs="Arial"/>
                  <w:b/>
                </w:rPr>
                <w:t>3.1.2 Language of Parts</w:t>
              </w:r>
            </w:hyperlink>
            <w:r w:rsidRPr="00C06079">
              <w:t xml:space="preserve"> </w:t>
            </w:r>
          </w:p>
        </w:tc>
        <w:tc>
          <w:tcPr>
            <w:tcW w:w="937" w:type="pct"/>
            <w:gridSpan w:val="2"/>
            <w:tcBorders>
              <w:top w:val="outset" w:color="auto" w:sz="6" w:space="0"/>
              <w:left w:val="outset" w:color="auto" w:sz="6" w:space="0"/>
              <w:bottom w:val="outset" w:color="auto" w:sz="6" w:space="0"/>
              <w:right w:val="outset" w:color="auto" w:sz="6" w:space="0"/>
            </w:tcBorders>
            <w:vAlign w:val="center"/>
          </w:tcPr>
          <w:p w:rsidRPr="00C06079" w:rsidR="00F31C67" w:rsidP="00F31C67" w:rsidRDefault="00F31C67" w14:paraId="337EFC67" w14:textId="6D919EC4">
            <w:pPr>
              <w:spacing w:after="0" w:line="240" w:lineRule="auto"/>
              <w:rPr>
                <w:rFonts w:eastAsia="Times New Roman" w:cs="Arial"/>
              </w:rPr>
            </w:pPr>
            <w:r>
              <w:rPr>
                <w:rFonts w:eastAsia="Times New Roman" w:cs="Arial"/>
              </w:rPr>
              <w:t>Not Applicable</w:t>
            </w:r>
          </w:p>
        </w:tc>
        <w:tc>
          <w:tcPr>
            <w:tcW w:w="1764" w:type="pct"/>
            <w:tcBorders>
              <w:top w:val="outset" w:color="auto" w:sz="6" w:space="0"/>
              <w:left w:val="outset" w:color="auto" w:sz="6" w:space="0"/>
              <w:bottom w:val="outset" w:color="auto" w:sz="6" w:space="0"/>
              <w:right w:val="outset" w:color="auto" w:sz="6" w:space="0"/>
            </w:tcBorders>
            <w:vAlign w:val="center"/>
          </w:tcPr>
          <w:p w:rsidRPr="00C06079" w:rsidR="00F31C67" w:rsidP="00F31C67" w:rsidRDefault="00F31C67" w14:paraId="29A5CE71" w14:textId="77777777">
            <w:pPr>
              <w:spacing w:after="0" w:line="240" w:lineRule="auto"/>
              <w:rPr>
                <w:rFonts w:eastAsia="Times New Roman" w:cs="Arial"/>
              </w:rPr>
            </w:pPr>
          </w:p>
        </w:tc>
      </w:tr>
      <w:tr w:rsidRPr="00B83919" w:rsidR="00F31C67" w:rsidTr="152FA25B" w14:paraId="2D01129F"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06079" w:rsidR="00F31C67" w:rsidP="00F31C67" w:rsidRDefault="00F31C67" w14:paraId="2AB113A5" w14:textId="34743CDB">
            <w:pPr>
              <w:spacing w:after="0" w:line="240" w:lineRule="auto"/>
              <w:rPr>
                <w:rFonts w:eastAsia="Times New Roman" w:cs="Arial"/>
                <w:b/>
              </w:rPr>
            </w:pPr>
            <w:hyperlink w:history="1" w:anchor="consistent-behavior-consistent-locations" r:id="rId60">
              <w:r w:rsidRPr="00C06079">
                <w:rPr>
                  <w:rStyle w:val="Hyperlink"/>
                  <w:rFonts w:eastAsia="Times New Roman" w:cs="Arial"/>
                  <w:b/>
                </w:rPr>
                <w:t>3.2.3 Consistent Navigation</w:t>
              </w:r>
            </w:hyperlink>
            <w:r w:rsidRPr="00C06079">
              <w:t xml:space="preserve"> </w:t>
            </w:r>
          </w:p>
        </w:tc>
        <w:tc>
          <w:tcPr>
            <w:tcW w:w="937" w:type="pct"/>
            <w:gridSpan w:val="2"/>
            <w:tcBorders>
              <w:top w:val="outset" w:color="auto" w:sz="6" w:space="0"/>
              <w:left w:val="outset" w:color="auto" w:sz="6" w:space="0"/>
              <w:bottom w:val="outset" w:color="auto" w:sz="6" w:space="0"/>
              <w:right w:val="outset" w:color="auto" w:sz="6" w:space="0"/>
            </w:tcBorders>
            <w:vAlign w:val="center"/>
          </w:tcPr>
          <w:p w:rsidRPr="00C06079" w:rsidR="00F31C67" w:rsidP="00F31C67" w:rsidRDefault="00F31C67" w14:paraId="664B736F" w14:textId="0684AAE2">
            <w:pPr>
              <w:spacing w:after="0" w:line="240" w:lineRule="auto"/>
              <w:rPr>
                <w:rFonts w:eastAsia="Times New Roman" w:cs="Arial"/>
              </w:rPr>
            </w:pPr>
            <w:r>
              <w:rPr>
                <w:rFonts w:eastAsia="Times New Roman" w:cs="Arial"/>
              </w:rPr>
              <w:t>Not Applicable</w:t>
            </w:r>
          </w:p>
        </w:tc>
        <w:tc>
          <w:tcPr>
            <w:tcW w:w="1764" w:type="pct"/>
            <w:tcBorders>
              <w:top w:val="outset" w:color="auto" w:sz="6" w:space="0"/>
              <w:left w:val="outset" w:color="auto" w:sz="6" w:space="0"/>
              <w:bottom w:val="outset" w:color="auto" w:sz="6" w:space="0"/>
              <w:right w:val="outset" w:color="auto" w:sz="6" w:space="0"/>
            </w:tcBorders>
            <w:vAlign w:val="center"/>
          </w:tcPr>
          <w:p w:rsidRPr="00C06079" w:rsidR="00F31C67" w:rsidP="00F31C67" w:rsidRDefault="00F31C67" w14:paraId="77986900" w14:textId="77777777">
            <w:pPr>
              <w:spacing w:after="0" w:line="240" w:lineRule="auto"/>
              <w:rPr>
                <w:rFonts w:eastAsia="Times New Roman" w:cs="Arial"/>
              </w:rPr>
            </w:pPr>
          </w:p>
        </w:tc>
      </w:tr>
      <w:tr w:rsidRPr="00B83919" w:rsidR="00F31C67" w:rsidTr="152FA25B" w14:paraId="0C3746EC"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06079" w:rsidR="00F31C67" w:rsidP="00F31C67" w:rsidRDefault="00F31C67" w14:paraId="1D342DB6" w14:textId="061D104C">
            <w:pPr>
              <w:spacing w:after="0" w:line="240" w:lineRule="auto"/>
              <w:rPr>
                <w:rFonts w:eastAsia="Times New Roman" w:cs="Arial"/>
                <w:b/>
              </w:rPr>
            </w:pPr>
            <w:hyperlink w:history="1" w:anchor="consistent-behavior-consistent-functionality" r:id="rId61">
              <w:r w:rsidRPr="00C06079">
                <w:rPr>
                  <w:rStyle w:val="Hyperlink"/>
                  <w:rFonts w:eastAsia="Times New Roman" w:cs="Arial"/>
                  <w:b/>
                </w:rPr>
                <w:t>3.2.4 Consistent Identification</w:t>
              </w:r>
            </w:hyperlink>
            <w:r w:rsidRPr="00C06079">
              <w:t xml:space="preserve"> </w:t>
            </w:r>
          </w:p>
        </w:tc>
        <w:tc>
          <w:tcPr>
            <w:tcW w:w="937" w:type="pct"/>
            <w:gridSpan w:val="2"/>
            <w:tcBorders>
              <w:top w:val="outset" w:color="auto" w:sz="6" w:space="0"/>
              <w:left w:val="outset" w:color="auto" w:sz="6" w:space="0"/>
              <w:bottom w:val="outset" w:color="auto" w:sz="6" w:space="0"/>
              <w:right w:val="outset" w:color="auto" w:sz="6" w:space="0"/>
            </w:tcBorders>
            <w:vAlign w:val="center"/>
          </w:tcPr>
          <w:p w:rsidRPr="00C06079" w:rsidR="00F31C67" w:rsidP="00F31C67" w:rsidRDefault="00F31C67" w14:paraId="75CA71AF" w14:textId="2A9C6650">
            <w:pPr>
              <w:spacing w:after="0" w:line="240" w:lineRule="auto"/>
              <w:rPr>
                <w:rFonts w:eastAsia="Times New Roman" w:cs="Arial"/>
              </w:rPr>
            </w:pPr>
            <w:r>
              <w:rPr>
                <w:rFonts w:eastAsia="Times New Roman" w:cs="Arial"/>
              </w:rPr>
              <w:t>Not Applicable</w:t>
            </w:r>
          </w:p>
        </w:tc>
        <w:tc>
          <w:tcPr>
            <w:tcW w:w="1764" w:type="pct"/>
            <w:tcBorders>
              <w:top w:val="outset" w:color="auto" w:sz="6" w:space="0"/>
              <w:left w:val="outset" w:color="auto" w:sz="6" w:space="0"/>
              <w:bottom w:val="outset" w:color="auto" w:sz="6" w:space="0"/>
              <w:right w:val="outset" w:color="auto" w:sz="6" w:space="0"/>
            </w:tcBorders>
            <w:vAlign w:val="center"/>
          </w:tcPr>
          <w:p w:rsidRPr="00C06079" w:rsidR="00F31C67" w:rsidP="00F31C67" w:rsidRDefault="00F31C67" w14:paraId="72784D38" w14:textId="77777777">
            <w:pPr>
              <w:spacing w:after="0" w:line="240" w:lineRule="auto"/>
              <w:rPr>
                <w:rFonts w:eastAsia="Times New Roman" w:cs="Arial"/>
              </w:rPr>
            </w:pPr>
          </w:p>
        </w:tc>
      </w:tr>
      <w:tr w:rsidRPr="00B83919" w:rsidR="00F31C67" w:rsidTr="152FA25B" w14:paraId="293940C3"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06079" w:rsidR="00F31C67" w:rsidP="00F31C67" w:rsidRDefault="00F31C67" w14:paraId="3FA87CAA" w14:textId="3A99691C">
            <w:pPr>
              <w:spacing w:after="0" w:line="240" w:lineRule="auto"/>
              <w:rPr>
                <w:rFonts w:eastAsia="Times New Roman" w:cs="Arial"/>
                <w:b/>
              </w:rPr>
            </w:pPr>
            <w:hyperlink w:history="1" w:anchor="minimize-error-suggestions" r:id="rId62">
              <w:r w:rsidRPr="00C06079">
                <w:rPr>
                  <w:rStyle w:val="Hyperlink"/>
                  <w:rFonts w:eastAsia="Times New Roman" w:cs="Arial"/>
                  <w:b/>
                </w:rPr>
                <w:t>3.3.3 Error Suggestion</w:t>
              </w:r>
            </w:hyperlink>
            <w:r w:rsidRPr="00C06079">
              <w:t xml:space="preserve"> </w:t>
            </w:r>
          </w:p>
        </w:tc>
        <w:tc>
          <w:tcPr>
            <w:tcW w:w="937" w:type="pct"/>
            <w:gridSpan w:val="2"/>
            <w:tcBorders>
              <w:top w:val="outset" w:color="auto" w:sz="6" w:space="0"/>
              <w:left w:val="outset" w:color="auto" w:sz="6" w:space="0"/>
              <w:bottom w:val="outset" w:color="auto" w:sz="6" w:space="0"/>
              <w:right w:val="outset" w:color="auto" w:sz="6" w:space="0"/>
            </w:tcBorders>
            <w:vAlign w:val="center"/>
          </w:tcPr>
          <w:p w:rsidRPr="00C06079" w:rsidR="00F31C67" w:rsidP="00F31C67" w:rsidRDefault="00F31C67" w14:paraId="3DC350B0" w14:textId="4D0DC61B">
            <w:pPr>
              <w:spacing w:after="0" w:line="240" w:lineRule="auto"/>
              <w:rPr>
                <w:rFonts w:eastAsia="Times New Roman" w:cs="Arial"/>
              </w:rPr>
            </w:pPr>
            <w:r w:rsidRPr="00474F33">
              <w:rPr>
                <w:rFonts w:eastAsia="Times New Roman" w:cs="Arial"/>
              </w:rPr>
              <w:t>Does Not Support</w:t>
            </w:r>
          </w:p>
        </w:tc>
        <w:tc>
          <w:tcPr>
            <w:tcW w:w="1764" w:type="pct"/>
            <w:tcBorders>
              <w:top w:val="outset" w:color="auto" w:sz="6" w:space="0"/>
              <w:left w:val="outset" w:color="auto" w:sz="6" w:space="0"/>
              <w:bottom w:val="outset" w:color="auto" w:sz="6" w:space="0"/>
              <w:right w:val="outset" w:color="auto" w:sz="6" w:space="0"/>
            </w:tcBorders>
            <w:vAlign w:val="center"/>
          </w:tcPr>
          <w:p w:rsidRPr="00C06079" w:rsidR="00F31C67" w:rsidP="00F31C67" w:rsidRDefault="00F31C67" w14:paraId="08FB3BFE" w14:textId="5AAE5B01">
            <w:pPr>
              <w:spacing w:after="0" w:line="240" w:lineRule="auto"/>
              <w:rPr>
                <w:rFonts w:eastAsia="Times New Roman" w:cs="Arial"/>
              </w:rPr>
            </w:pPr>
            <w:r w:rsidRPr="152FA25B">
              <w:rPr>
                <w:color w:val="000000" w:themeColor="text1"/>
              </w:rPr>
              <w:t xml:space="preserve">Error messages display but are not </w:t>
            </w:r>
            <w:r w:rsidRPr="152FA25B" w:rsidR="63BF766E">
              <w:rPr>
                <w:color w:val="000000" w:themeColor="text1"/>
              </w:rPr>
              <w:t xml:space="preserve">uniformly available </w:t>
            </w:r>
            <w:r w:rsidRPr="152FA25B">
              <w:rPr>
                <w:color w:val="000000" w:themeColor="text1"/>
              </w:rPr>
              <w:t>to assistive technology.</w:t>
            </w:r>
          </w:p>
        </w:tc>
      </w:tr>
      <w:tr w:rsidRPr="00B83919" w:rsidR="00F31C67" w:rsidTr="152FA25B" w14:paraId="5AEF4F73"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C06079" w:rsidR="00F31C67" w:rsidP="00F31C67" w:rsidRDefault="00F31C67" w14:paraId="1476493E" w14:textId="12B76082">
            <w:pPr>
              <w:spacing w:after="0" w:line="240" w:lineRule="auto"/>
              <w:rPr>
                <w:rFonts w:eastAsia="Times New Roman" w:cs="Arial"/>
                <w:b/>
              </w:rPr>
            </w:pPr>
            <w:hyperlink w:history="1" w:anchor="minimize-error-reversible" r:id="rId63">
              <w:r w:rsidRPr="00C06079">
                <w:rPr>
                  <w:rStyle w:val="Hyperlink"/>
                  <w:rFonts w:eastAsia="Times New Roman" w:cs="Arial"/>
                  <w:b/>
                </w:rPr>
                <w:t>3.3.4 Error Prevention (Legal, Financial, Data)</w:t>
              </w:r>
            </w:hyperlink>
            <w:r w:rsidRPr="00C06079">
              <w:t xml:space="preserve"> </w:t>
            </w:r>
          </w:p>
        </w:tc>
        <w:tc>
          <w:tcPr>
            <w:tcW w:w="937" w:type="pct"/>
            <w:gridSpan w:val="2"/>
            <w:tcBorders>
              <w:top w:val="outset" w:color="auto" w:sz="6" w:space="0"/>
              <w:left w:val="outset" w:color="auto" w:sz="6" w:space="0"/>
              <w:bottom w:val="outset" w:color="auto" w:sz="6" w:space="0"/>
              <w:right w:val="outset" w:color="auto" w:sz="6" w:space="0"/>
            </w:tcBorders>
            <w:vAlign w:val="center"/>
          </w:tcPr>
          <w:p w:rsidRPr="00C06079" w:rsidR="00F31C67" w:rsidP="00F31C67" w:rsidRDefault="00F31C67" w14:paraId="18E47F2E" w14:textId="5808D02E">
            <w:pPr>
              <w:spacing w:after="0" w:line="240" w:lineRule="auto"/>
              <w:rPr>
                <w:rFonts w:eastAsia="Times New Roman" w:cs="Arial"/>
              </w:rPr>
            </w:pPr>
            <w:r>
              <w:rPr>
                <w:rFonts w:eastAsia="Times New Roman" w:cs="Arial"/>
              </w:rPr>
              <w:t>Not Applicable</w:t>
            </w:r>
          </w:p>
        </w:tc>
        <w:tc>
          <w:tcPr>
            <w:tcW w:w="1764" w:type="pct"/>
            <w:tcBorders>
              <w:top w:val="outset" w:color="auto" w:sz="6" w:space="0"/>
              <w:left w:val="outset" w:color="auto" w:sz="6" w:space="0"/>
              <w:bottom w:val="outset" w:color="auto" w:sz="6" w:space="0"/>
              <w:right w:val="outset" w:color="auto" w:sz="6" w:space="0"/>
            </w:tcBorders>
            <w:vAlign w:val="center"/>
          </w:tcPr>
          <w:p w:rsidRPr="00C06079" w:rsidR="00F31C67" w:rsidP="00F31C67" w:rsidRDefault="00F31C67" w14:paraId="10EFCF45" w14:textId="77777777">
            <w:pPr>
              <w:spacing w:after="0" w:line="240" w:lineRule="auto"/>
              <w:rPr>
                <w:rFonts w:eastAsia="Times New Roman" w:cs="Arial"/>
              </w:rPr>
            </w:pPr>
          </w:p>
        </w:tc>
      </w:tr>
      <w:tr w:rsidRPr="00B83919" w:rsidR="00F31C67" w:rsidTr="152FA25B" w14:paraId="4E718B71" w14:textId="77777777">
        <w:trPr>
          <w:gridAfter w:val="1"/>
          <w:wAfter w:w="4" w:type="pct"/>
          <w:trHeight w:val="302"/>
          <w:tblCellSpacing w:w="0" w:type="dxa"/>
        </w:trPr>
        <w:tc>
          <w:tcPr>
            <w:tcW w:w="2295" w:type="pct"/>
            <w:gridSpan w:val="2"/>
            <w:tcBorders>
              <w:top w:val="outset" w:color="auto" w:sz="6" w:space="0"/>
              <w:left w:val="outset" w:color="auto" w:sz="6" w:space="0"/>
              <w:bottom w:val="outset" w:color="auto" w:sz="6" w:space="0"/>
              <w:right w:val="outset" w:color="auto" w:sz="6" w:space="0"/>
            </w:tcBorders>
            <w:vAlign w:val="center"/>
          </w:tcPr>
          <w:p w:rsidRPr="00256160" w:rsidR="00F31C67" w:rsidP="00F31C67" w:rsidRDefault="00F31C67" w14:paraId="29C7D043" w14:textId="77777777">
            <w:pPr>
              <w:spacing w:after="0" w:line="240" w:lineRule="auto"/>
              <w:rPr>
                <w:rFonts w:eastAsia="Times New Roman" w:cs="Arial"/>
              </w:rPr>
            </w:pPr>
            <w:hyperlink w:history="1" w:anchor="status-messages" r:id="rId64">
              <w:r w:rsidRPr="00256160">
                <w:rPr>
                  <w:rStyle w:val="Hyperlink"/>
                  <w:rFonts w:eastAsia="Times New Roman" w:cs="Arial"/>
                  <w:b/>
                </w:rPr>
                <w:t>4.1.3 Status Messages</w:t>
              </w:r>
            </w:hyperlink>
            <w:r w:rsidRPr="00256160">
              <w:rPr>
                <w:rFonts w:eastAsia="Times New Roman" w:cs="Arial"/>
                <w:b/>
              </w:rPr>
              <w:t xml:space="preserve"> </w:t>
            </w:r>
            <w:r w:rsidRPr="00256160">
              <w:t xml:space="preserve">(Level </w:t>
            </w:r>
            <w:r w:rsidRPr="00C1138C">
              <w:t>AA 2.1 only)</w:t>
            </w:r>
          </w:p>
        </w:tc>
        <w:tc>
          <w:tcPr>
            <w:tcW w:w="937" w:type="pct"/>
            <w:gridSpan w:val="2"/>
            <w:tcBorders>
              <w:top w:val="outset" w:color="auto" w:sz="6" w:space="0"/>
              <w:left w:val="outset" w:color="auto" w:sz="6" w:space="0"/>
              <w:bottom w:val="outset" w:color="auto" w:sz="6" w:space="0"/>
              <w:right w:val="outset" w:color="auto" w:sz="6" w:space="0"/>
            </w:tcBorders>
            <w:vAlign w:val="center"/>
          </w:tcPr>
          <w:p w:rsidRPr="00020CCE" w:rsidR="00F31C67" w:rsidP="00F31C67" w:rsidRDefault="00F31C67" w14:paraId="718D59E0" w14:textId="393D2466">
            <w:pPr>
              <w:spacing w:after="0" w:line="240" w:lineRule="auto"/>
              <w:rPr>
                <w:rFonts w:eastAsia="Times New Roman" w:cs="Arial"/>
              </w:rPr>
            </w:pPr>
            <w:r w:rsidRPr="00020CCE">
              <w:rPr>
                <w:rFonts w:eastAsia="Times New Roman" w:cs="Arial"/>
              </w:rPr>
              <w:t>Does Not Support</w:t>
            </w:r>
          </w:p>
        </w:tc>
        <w:tc>
          <w:tcPr>
            <w:tcW w:w="1764" w:type="pct"/>
            <w:tcBorders>
              <w:top w:val="outset" w:color="auto" w:sz="6" w:space="0"/>
              <w:left w:val="outset" w:color="auto" w:sz="6" w:space="0"/>
              <w:bottom w:val="outset" w:color="auto" w:sz="6" w:space="0"/>
              <w:right w:val="outset" w:color="auto" w:sz="6" w:space="0"/>
            </w:tcBorders>
            <w:vAlign w:val="center"/>
          </w:tcPr>
          <w:p w:rsidRPr="00020CCE" w:rsidR="00F31C67" w:rsidP="00F31C67" w:rsidRDefault="00F31C67" w14:paraId="56BDE7C6" w14:textId="7E667599">
            <w:pPr>
              <w:spacing w:after="0" w:line="240" w:lineRule="auto"/>
              <w:rPr>
                <w:rFonts w:eastAsia="Times New Roman" w:cs="Arial"/>
              </w:rPr>
            </w:pPr>
            <w:r w:rsidRPr="00020CCE">
              <w:rPr>
                <w:rFonts w:eastAsia="Times New Roman" w:cs="Arial"/>
              </w:rPr>
              <w:t>Status messages may not always be programmatically determined</w:t>
            </w:r>
            <w:r w:rsidR="00020CCE">
              <w:rPr>
                <w:rFonts w:eastAsia="Times New Roman" w:cs="Arial"/>
              </w:rPr>
              <w:t>.</w:t>
            </w:r>
          </w:p>
        </w:tc>
      </w:tr>
    </w:tbl>
    <w:p w:rsidRPr="00FD6ED7" w:rsidR="00481E9E" w:rsidP="00481E9E" w:rsidRDefault="00481E9E" w14:paraId="1126FED4" w14:textId="77690536">
      <w:pPr>
        <w:pStyle w:val="Heading2"/>
        <w:rPr>
          <w:sz w:val="28"/>
        </w:rPr>
      </w:pPr>
      <w:bookmarkStart w:name="_Toc512938849" w:id="21"/>
      <w:r w:rsidRPr="00FD6ED7">
        <w:rPr>
          <w:sz w:val="28"/>
        </w:rPr>
        <w:t xml:space="preserve">Legal Disclaimer </w:t>
      </w:r>
      <w:bookmarkEnd w:id="21"/>
    </w:p>
    <w:p w:rsidRPr="003318C6" w:rsidR="00FD6ED7" w:rsidP="00FD6ED7" w:rsidRDefault="00FD6ED7" w14:paraId="091D776D" w14:textId="77777777">
      <w:pPr>
        <w:spacing w:after="0"/>
        <w:rPr>
          <w:rFonts w:cs="Calibri"/>
        </w:rPr>
      </w:pPr>
      <w:r w:rsidRPr="003318C6">
        <w:rPr>
          <w:rFonts w:cs="Calibri"/>
        </w:rPr>
        <w:t>This document is for informational purposes only.  The MathWorks, Inc. makes no warranties, expressed or implied, in this document. The information contained in this document represents the current view of MathWorks on the issues discussed as of the date of publication. Because MathWorks must respond to changing market conditions, it should not be interpreted to be a commitment on the part of MathWorks, and MathWorks cannot guarantee the accuracy of any information presented after the date of publication.</w:t>
      </w:r>
    </w:p>
    <w:p w:rsidRPr="003318C6" w:rsidR="00FD6ED7" w:rsidP="00FD6ED7" w:rsidRDefault="00FD6ED7" w14:paraId="4A7B40B4" w14:textId="77777777">
      <w:pPr>
        <w:spacing w:line="300" w:lineRule="atLeast"/>
        <w:textAlignment w:val="baseline"/>
        <w:rPr>
          <w:rFonts w:eastAsia="Times New Roman" w:cs="Calibri"/>
          <w:color w:val="000000"/>
          <w:sz w:val="24"/>
          <w:szCs w:val="24"/>
        </w:rPr>
      </w:pPr>
    </w:p>
    <w:p w:rsidRPr="003318C6" w:rsidR="00FD6ED7" w:rsidP="00FD6ED7" w:rsidRDefault="00FD6ED7" w14:paraId="756E0464" w14:textId="77777777">
      <w:pPr>
        <w:spacing w:line="300" w:lineRule="atLeast"/>
        <w:textAlignment w:val="baseline"/>
        <w:rPr>
          <w:rFonts w:eastAsia="Times New Roman" w:cs="Calibri"/>
          <w:bCs/>
          <w:szCs w:val="24"/>
        </w:rPr>
      </w:pPr>
      <w:r w:rsidRPr="003318C6">
        <w:rPr>
          <w:rFonts w:cs="Calibri"/>
          <w:szCs w:val="24"/>
        </w:rPr>
        <w:t xml:space="preserve">MATLAB and Simulink are registered trademarks of The MathWorks, Inc.   See </w:t>
      </w:r>
      <w:hyperlink w:history="1" r:id="rId65">
        <w:r w:rsidRPr="003318C6">
          <w:rPr>
            <w:rStyle w:val="Hyperlink"/>
            <w:rFonts w:cs="Calibri"/>
            <w:szCs w:val="24"/>
          </w:rPr>
          <w:t>www.mathworks.com/trademarks</w:t>
        </w:r>
      </w:hyperlink>
      <w:r w:rsidRPr="003318C6">
        <w:rPr>
          <w:rFonts w:cs="Calibri"/>
          <w:szCs w:val="24"/>
        </w:rPr>
        <w:t xml:space="preserve"> for a list of additional trademarks. Other product or brand names may be trademarks or registered trademarks of their respective holders.</w:t>
      </w:r>
    </w:p>
    <w:p w:rsidR="00481E9E" w:rsidP="00FD6ED7" w:rsidRDefault="00481E9E" w14:paraId="200AD3A0" w14:textId="4761AC58">
      <w:pPr>
        <w:spacing w:line="300" w:lineRule="atLeast"/>
        <w:textAlignment w:val="baseline"/>
        <w:rPr>
          <w:rFonts w:ascii="Arial" w:hAnsi="Arial" w:eastAsia="Times New Roman" w:cs="Arial"/>
          <w:bCs/>
        </w:rPr>
      </w:pPr>
    </w:p>
    <w:sectPr w:rsidR="00481E9E" w:rsidSect="007D6ED5">
      <w:headerReference w:type="even" r:id="rId66"/>
      <w:headerReference w:type="default" r:id="rId67"/>
      <w:footerReference w:type="even" r:id="rId68"/>
      <w:footerReference w:type="default" r:id="rId69"/>
      <w:headerReference w:type="first" r:id="rId70"/>
      <w:footerReference w:type="first" r:id="rId71"/>
      <w:pgSz w:w="12240" w:h="15840" w:orient="portrait"/>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1CEB" w:rsidP="000166E6" w:rsidRDefault="00491CEB" w14:paraId="4571B46B" w14:textId="77777777">
      <w:pPr>
        <w:spacing w:after="0" w:line="240" w:lineRule="auto"/>
      </w:pPr>
      <w:r>
        <w:separator/>
      </w:r>
    </w:p>
  </w:endnote>
  <w:endnote w:type="continuationSeparator" w:id="0">
    <w:p w:rsidR="00491CEB" w:rsidP="000166E6" w:rsidRDefault="00491CEB" w14:paraId="0214A907" w14:textId="77777777">
      <w:pPr>
        <w:spacing w:after="0" w:line="240" w:lineRule="auto"/>
      </w:pPr>
      <w:r>
        <w:continuationSeparator/>
      </w:r>
    </w:p>
  </w:endnote>
  <w:endnote w:type="continuationNotice" w:id="1">
    <w:p w:rsidR="00491CEB" w:rsidRDefault="00491CEB" w14:paraId="7EBC6FD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3AA1" w:rsidRDefault="00AA3AA1" w14:paraId="34B53F6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3AA1" w:rsidRDefault="00AA3AA1" w14:paraId="7B3E52F8" w14:textId="7777777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16</w:t>
    </w:r>
    <w:r>
      <w:rPr>
        <w:b/>
        <w:sz w:val="24"/>
        <w:szCs w:val="24"/>
      </w:rPr>
      <w:fldChar w:fldCharType="end"/>
    </w:r>
  </w:p>
  <w:p w:rsidR="00AA3AA1" w:rsidP="000166E6" w:rsidRDefault="00AA3AA1" w14:paraId="2101F92B"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52F1A" w:rsidR="00AA3AA1" w:rsidP="009726D9" w:rsidRDefault="00AA3AA1" w14:paraId="5A8E03CE" w14:textId="77777777">
    <w:pPr>
      <w:spacing w:after="0" w:line="240" w:lineRule="auto"/>
      <w:rPr>
        <w:rFonts w:ascii="Arial" w:hAnsi="Arial" w:eastAsia="Times New Roman" w:cs="Arial"/>
        <w:b/>
        <w:bCs/>
        <w:sz w:val="24"/>
        <w:szCs w:val="24"/>
      </w:rPr>
    </w:pPr>
    <w:r w:rsidRPr="00852F1A">
      <w:rPr>
        <w:rFonts w:ascii="Arial" w:hAnsi="Arial" w:eastAsia="Times New Roman" w:cs="Arial"/>
        <w:b/>
        <w:bCs/>
        <w:sz w:val="24"/>
        <w:szCs w:val="24"/>
      </w:rPr>
      <w:t>__________________________________</w:t>
    </w:r>
  </w:p>
  <w:p w:rsidR="00AA3AA1" w:rsidRDefault="00AA3AA1" w14:paraId="1534CC28" w14:textId="77777777">
    <w:pPr>
      <w:pStyle w:val="Footer"/>
    </w:pPr>
    <w:r>
      <w:t>“</w:t>
    </w:r>
    <w:r w:rsidRPr="003C2DE7">
      <w:t>Voluntary Product Accessibility Template</w:t>
    </w:r>
    <w:r>
      <w:t>”</w:t>
    </w:r>
    <w:r w:rsidRPr="003C2DE7">
      <w:t xml:space="preserve"> and </w:t>
    </w:r>
    <w:r>
      <w:t>“</w:t>
    </w:r>
    <w:r w:rsidRPr="003C2DE7">
      <w:t>VPAT</w:t>
    </w:r>
    <w:r>
      <w:t>”</w:t>
    </w:r>
    <w:r w:rsidRPr="003C2DE7">
      <w:t xml:space="preserve"> are registered </w:t>
    </w:r>
    <w:r w:rsidRPr="003C2DE7">
      <w:br/>
    </w:r>
    <w:r>
      <w:t xml:space="preserve">service </w:t>
    </w:r>
    <w:r w:rsidRPr="003C2DE7">
      <w:t>mark</w:t>
    </w:r>
    <w:r>
      <w:t>s</w:t>
    </w:r>
    <w:r w:rsidRPr="003C2DE7">
      <w:t xml:space="preserve"> of </w:t>
    </w:r>
    <w:r>
      <w:t xml:space="preserve">the </w:t>
    </w:r>
    <w:r w:rsidRPr="003C2DE7">
      <w:t>Information Technology Industry Council (ITI)</w:t>
    </w:r>
    <w:r w:rsidRPr="003C2DE7">
      <w:tab/>
    </w:r>
    <w:r w:rsidRPr="003C2DE7">
      <w:t xml:space="preserve">Page </w:t>
    </w:r>
    <w:r w:rsidRPr="003C2DE7">
      <w:rPr>
        <w:b/>
      </w:rPr>
      <w:fldChar w:fldCharType="begin"/>
    </w:r>
    <w:r w:rsidRPr="003C2DE7">
      <w:rPr>
        <w:b/>
      </w:rPr>
      <w:instrText xml:space="preserve"> PAGE </w:instrText>
    </w:r>
    <w:r w:rsidRPr="003C2DE7">
      <w:rPr>
        <w:b/>
      </w:rPr>
      <w:fldChar w:fldCharType="separate"/>
    </w:r>
    <w:r>
      <w:rPr>
        <w:b/>
        <w:noProof/>
      </w:rPr>
      <w:t>11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Pr>
        <w:b/>
        <w:noProof/>
      </w:rPr>
      <w:t>16</w:t>
    </w:r>
    <w:r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1CEB" w:rsidP="000166E6" w:rsidRDefault="00491CEB" w14:paraId="235A98B5" w14:textId="77777777">
      <w:pPr>
        <w:spacing w:after="0" w:line="240" w:lineRule="auto"/>
      </w:pPr>
      <w:r>
        <w:separator/>
      </w:r>
    </w:p>
  </w:footnote>
  <w:footnote w:type="continuationSeparator" w:id="0">
    <w:p w:rsidR="00491CEB" w:rsidP="000166E6" w:rsidRDefault="00491CEB" w14:paraId="723DB9CE" w14:textId="77777777">
      <w:pPr>
        <w:spacing w:after="0" w:line="240" w:lineRule="auto"/>
      </w:pPr>
      <w:r>
        <w:continuationSeparator/>
      </w:r>
    </w:p>
  </w:footnote>
  <w:footnote w:type="continuationNotice" w:id="1">
    <w:p w:rsidR="00491CEB" w:rsidRDefault="00491CEB" w14:paraId="6067844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3AA1" w:rsidRDefault="00AA3AA1" w14:paraId="272F234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3AA1" w:rsidRDefault="00AA3AA1" w14:paraId="7421B42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3AA1" w:rsidRDefault="00AA3AA1" w14:paraId="724E5B7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9E5"/>
    <w:multiLevelType w:val="multilevel"/>
    <w:tmpl w:val="2F1EDF0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530CA"/>
    <w:multiLevelType w:val="hybridMultilevel"/>
    <w:tmpl w:val="080293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8514B33"/>
    <w:multiLevelType w:val="hybridMultilevel"/>
    <w:tmpl w:val="591CE0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C8162B9"/>
    <w:multiLevelType w:val="hybridMultilevel"/>
    <w:tmpl w:val="49383C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E7F3FB7"/>
    <w:multiLevelType w:val="hybridMultilevel"/>
    <w:tmpl w:val="04BA8B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305573C"/>
    <w:multiLevelType w:val="hybridMultilevel"/>
    <w:tmpl w:val="ADD67E18"/>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1B2333B5"/>
    <w:multiLevelType w:val="hybridMultilevel"/>
    <w:tmpl w:val="E9A602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hint="default" w:ascii="Symbol" w:hAnsi="Symbol"/>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F0C35F4"/>
    <w:multiLevelType w:val="hybridMultilevel"/>
    <w:tmpl w:val="0F4AEC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0742BA2"/>
    <w:multiLevelType w:val="hybridMultilevel"/>
    <w:tmpl w:val="452C1B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14A47E2"/>
    <w:multiLevelType w:val="hybridMultilevel"/>
    <w:tmpl w:val="C51E84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1FB4563"/>
    <w:multiLevelType w:val="hybridMultilevel"/>
    <w:tmpl w:val="4288ABAE"/>
    <w:lvl w:ilvl="0" w:tplc="04090001">
      <w:start w:val="1"/>
      <w:numFmt w:val="bullet"/>
      <w:lvlText w:val=""/>
      <w:lvlJc w:val="left"/>
      <w:pPr>
        <w:ind w:left="3581" w:hanging="360"/>
      </w:pPr>
      <w:rPr>
        <w:rFonts w:hint="default" w:ascii="Symbol" w:hAnsi="Symbol"/>
      </w:rPr>
    </w:lvl>
    <w:lvl w:ilvl="1" w:tplc="04090003" w:tentative="1">
      <w:start w:val="1"/>
      <w:numFmt w:val="bullet"/>
      <w:lvlText w:val="o"/>
      <w:lvlJc w:val="left"/>
      <w:pPr>
        <w:ind w:left="4301" w:hanging="360"/>
      </w:pPr>
      <w:rPr>
        <w:rFonts w:hint="default" w:ascii="Courier New" w:hAnsi="Courier New" w:cs="Courier New"/>
      </w:rPr>
    </w:lvl>
    <w:lvl w:ilvl="2" w:tplc="04090005" w:tentative="1">
      <w:start w:val="1"/>
      <w:numFmt w:val="bullet"/>
      <w:lvlText w:val=""/>
      <w:lvlJc w:val="left"/>
      <w:pPr>
        <w:ind w:left="5021" w:hanging="360"/>
      </w:pPr>
      <w:rPr>
        <w:rFonts w:hint="default" w:ascii="Wingdings" w:hAnsi="Wingdings"/>
      </w:rPr>
    </w:lvl>
    <w:lvl w:ilvl="3" w:tplc="04090001" w:tentative="1">
      <w:start w:val="1"/>
      <w:numFmt w:val="bullet"/>
      <w:lvlText w:val=""/>
      <w:lvlJc w:val="left"/>
      <w:pPr>
        <w:ind w:left="5741" w:hanging="360"/>
      </w:pPr>
      <w:rPr>
        <w:rFonts w:hint="default" w:ascii="Symbol" w:hAnsi="Symbol"/>
      </w:rPr>
    </w:lvl>
    <w:lvl w:ilvl="4" w:tplc="04090003" w:tentative="1">
      <w:start w:val="1"/>
      <w:numFmt w:val="bullet"/>
      <w:lvlText w:val="o"/>
      <w:lvlJc w:val="left"/>
      <w:pPr>
        <w:ind w:left="6461" w:hanging="360"/>
      </w:pPr>
      <w:rPr>
        <w:rFonts w:hint="default" w:ascii="Courier New" w:hAnsi="Courier New" w:cs="Courier New"/>
      </w:rPr>
    </w:lvl>
    <w:lvl w:ilvl="5" w:tplc="04090005" w:tentative="1">
      <w:start w:val="1"/>
      <w:numFmt w:val="bullet"/>
      <w:lvlText w:val=""/>
      <w:lvlJc w:val="left"/>
      <w:pPr>
        <w:ind w:left="7181" w:hanging="360"/>
      </w:pPr>
      <w:rPr>
        <w:rFonts w:hint="default" w:ascii="Wingdings" w:hAnsi="Wingdings"/>
      </w:rPr>
    </w:lvl>
    <w:lvl w:ilvl="6" w:tplc="04090001" w:tentative="1">
      <w:start w:val="1"/>
      <w:numFmt w:val="bullet"/>
      <w:lvlText w:val=""/>
      <w:lvlJc w:val="left"/>
      <w:pPr>
        <w:ind w:left="7901" w:hanging="360"/>
      </w:pPr>
      <w:rPr>
        <w:rFonts w:hint="default" w:ascii="Symbol" w:hAnsi="Symbol"/>
      </w:rPr>
    </w:lvl>
    <w:lvl w:ilvl="7" w:tplc="04090003" w:tentative="1">
      <w:start w:val="1"/>
      <w:numFmt w:val="bullet"/>
      <w:lvlText w:val="o"/>
      <w:lvlJc w:val="left"/>
      <w:pPr>
        <w:ind w:left="8621" w:hanging="360"/>
      </w:pPr>
      <w:rPr>
        <w:rFonts w:hint="default" w:ascii="Courier New" w:hAnsi="Courier New" w:cs="Courier New"/>
      </w:rPr>
    </w:lvl>
    <w:lvl w:ilvl="8" w:tplc="04090005" w:tentative="1">
      <w:start w:val="1"/>
      <w:numFmt w:val="bullet"/>
      <w:lvlText w:val=""/>
      <w:lvlJc w:val="left"/>
      <w:pPr>
        <w:ind w:left="9341" w:hanging="360"/>
      </w:pPr>
      <w:rPr>
        <w:rFonts w:hint="default" w:ascii="Wingdings" w:hAnsi="Wingdings"/>
      </w:rPr>
    </w:lvl>
  </w:abstractNum>
  <w:abstractNum w:abstractNumId="13" w15:restartNumberingAfterBreak="0">
    <w:nsid w:val="253B7F8B"/>
    <w:multiLevelType w:val="multilevel"/>
    <w:tmpl w:val="3B8019B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6A96956"/>
    <w:multiLevelType w:val="hybridMultilevel"/>
    <w:tmpl w:val="9D6250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A1D6285"/>
    <w:multiLevelType w:val="hybridMultilevel"/>
    <w:tmpl w:val="8CE6F5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B400323"/>
    <w:multiLevelType w:val="hybridMultilevel"/>
    <w:tmpl w:val="0D980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3C27FB"/>
    <w:multiLevelType w:val="hybridMultilevel"/>
    <w:tmpl w:val="BBEA81B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DF546E1"/>
    <w:multiLevelType w:val="hybridMultilevel"/>
    <w:tmpl w:val="AEC8D4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36032A3"/>
    <w:multiLevelType w:val="hybridMultilevel"/>
    <w:tmpl w:val="BD7008E2"/>
    <w:lvl w:ilvl="0" w:tplc="04090001">
      <w:start w:val="1"/>
      <w:numFmt w:val="bullet"/>
      <w:lvlText w:val=""/>
      <w:lvlJc w:val="left"/>
      <w:pPr>
        <w:ind w:left="1080" w:hanging="360"/>
      </w:pPr>
      <w:rPr>
        <w:rFonts w:hint="default" w:ascii="Symbol" w:hAnsi="Symbol"/>
      </w:rPr>
    </w:lvl>
    <w:lvl w:ilvl="1" w:tplc="04090001">
      <w:start w:val="1"/>
      <w:numFmt w:val="bullet"/>
      <w:lvlText w:val=""/>
      <w:lvlJc w:val="left"/>
      <w:pPr>
        <w:ind w:left="1800" w:hanging="360"/>
      </w:pPr>
      <w:rPr>
        <w:rFonts w:hint="default" w:ascii="Symbol" w:hAnsi="Symbol"/>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966132"/>
    <w:multiLevelType w:val="hybridMultilevel"/>
    <w:tmpl w:val="5B7AB2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56906B4"/>
    <w:multiLevelType w:val="hybridMultilevel"/>
    <w:tmpl w:val="5A0A8CA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BB05653"/>
    <w:multiLevelType w:val="hybridMultilevel"/>
    <w:tmpl w:val="F9F6F4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E803EDB"/>
    <w:multiLevelType w:val="hybridMultilevel"/>
    <w:tmpl w:val="3CACF9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2525E03"/>
    <w:multiLevelType w:val="hybridMultilevel"/>
    <w:tmpl w:val="D8AA98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3192BB6"/>
    <w:multiLevelType w:val="hybridMultilevel"/>
    <w:tmpl w:val="52F289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E22BE2"/>
    <w:multiLevelType w:val="hybridMultilevel"/>
    <w:tmpl w:val="7CD0CA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852819"/>
    <w:multiLevelType w:val="multilevel"/>
    <w:tmpl w:val="8C5046D0"/>
    <w:lvl w:ilvl="0">
      <w:start w:val="1"/>
      <w:numFmt w:val="bullet"/>
      <w:lvlText w:val=""/>
      <w:lvlJc w:val="left"/>
      <w:pPr>
        <w:tabs>
          <w:tab w:val="num" w:pos="1080"/>
        </w:tabs>
        <w:ind w:left="1080" w:hanging="360"/>
      </w:pPr>
      <w:rPr>
        <w:rFonts w:hint="default" w:ascii="Symbol" w:hAnsi="Symbol"/>
        <w:sz w:val="20"/>
      </w:rPr>
    </w:lvl>
    <w:lvl w:ilvl="1">
      <w:start w:val="1"/>
      <w:numFmt w:val="bullet"/>
      <w:lvlText w:val=""/>
      <w:lvlJc w:val="left"/>
      <w:pPr>
        <w:tabs>
          <w:tab w:val="num" w:pos="1800"/>
        </w:tabs>
        <w:ind w:left="1800" w:hanging="360"/>
      </w:pPr>
      <w:rPr>
        <w:rFonts w:hint="default" w:ascii="Symbol" w:hAnsi="Symbol"/>
        <w:sz w:val="20"/>
      </w:rPr>
    </w:lvl>
    <w:lvl w:ilvl="2">
      <w:start w:val="1"/>
      <w:numFmt w:val="bullet"/>
      <w:lvlText w:val=""/>
      <w:lvlJc w:val="left"/>
      <w:pPr>
        <w:tabs>
          <w:tab w:val="num" w:pos="2520"/>
        </w:tabs>
        <w:ind w:left="2520" w:hanging="360"/>
      </w:pPr>
      <w:rPr>
        <w:rFonts w:hint="default" w:ascii="Wingdings" w:hAnsi="Wingdings"/>
        <w:sz w:val="20"/>
      </w:rPr>
    </w:lvl>
    <w:lvl w:ilvl="3">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32"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C8301F"/>
    <w:multiLevelType w:val="hybridMultilevel"/>
    <w:tmpl w:val="8D662C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870D18"/>
    <w:multiLevelType w:val="hybridMultilevel"/>
    <w:tmpl w:val="0CFEDF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6501F47"/>
    <w:multiLevelType w:val="hybridMultilevel"/>
    <w:tmpl w:val="5DCE24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99355F5"/>
    <w:multiLevelType w:val="hybridMultilevel"/>
    <w:tmpl w:val="C6009B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E294521"/>
    <w:multiLevelType w:val="hybridMultilevel"/>
    <w:tmpl w:val="8BA849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21053742">
    <w:abstractNumId w:val="21"/>
  </w:num>
  <w:num w:numId="2" w16cid:durableId="1042287558">
    <w:abstractNumId w:val="22"/>
  </w:num>
  <w:num w:numId="3" w16cid:durableId="1131675898">
    <w:abstractNumId w:val="4"/>
  </w:num>
  <w:num w:numId="4" w16cid:durableId="373434325">
    <w:abstractNumId w:val="17"/>
  </w:num>
  <w:num w:numId="5" w16cid:durableId="858853666">
    <w:abstractNumId w:val="36"/>
  </w:num>
  <w:num w:numId="6" w16cid:durableId="166216616">
    <w:abstractNumId w:val="26"/>
  </w:num>
  <w:num w:numId="7" w16cid:durableId="1664166506">
    <w:abstractNumId w:val="11"/>
  </w:num>
  <w:num w:numId="8" w16cid:durableId="1276406003">
    <w:abstractNumId w:val="25"/>
  </w:num>
  <w:num w:numId="9" w16cid:durableId="1373650724">
    <w:abstractNumId w:val="7"/>
  </w:num>
  <w:num w:numId="10" w16cid:durableId="1983073487">
    <w:abstractNumId w:val="23"/>
  </w:num>
  <w:num w:numId="11" w16cid:durableId="643510912">
    <w:abstractNumId w:val="3"/>
  </w:num>
  <w:num w:numId="12" w16cid:durableId="283200950">
    <w:abstractNumId w:val="5"/>
  </w:num>
  <w:num w:numId="13" w16cid:durableId="951938737">
    <w:abstractNumId w:val="18"/>
  </w:num>
  <w:num w:numId="14" w16cid:durableId="1339238809">
    <w:abstractNumId w:val="29"/>
  </w:num>
  <w:num w:numId="15" w16cid:durableId="801003439">
    <w:abstractNumId w:val="9"/>
  </w:num>
  <w:num w:numId="16" w16cid:durableId="894704950">
    <w:abstractNumId w:val="35"/>
  </w:num>
  <w:num w:numId="17" w16cid:durableId="2046325205">
    <w:abstractNumId w:val="37"/>
  </w:num>
  <w:num w:numId="18" w16cid:durableId="88427981">
    <w:abstractNumId w:val="33"/>
  </w:num>
  <w:num w:numId="19" w16cid:durableId="364407417">
    <w:abstractNumId w:val="15"/>
  </w:num>
  <w:num w:numId="20" w16cid:durableId="1493177237">
    <w:abstractNumId w:val="14"/>
  </w:num>
  <w:num w:numId="21" w16cid:durableId="814835024">
    <w:abstractNumId w:val="24"/>
  </w:num>
  <w:num w:numId="22" w16cid:durableId="1136488437">
    <w:abstractNumId w:val="2"/>
  </w:num>
  <w:num w:numId="23" w16cid:durableId="455610870">
    <w:abstractNumId w:val="38"/>
  </w:num>
  <w:num w:numId="24" w16cid:durableId="168562781">
    <w:abstractNumId w:val="28"/>
  </w:num>
  <w:num w:numId="25" w16cid:durableId="1024752044">
    <w:abstractNumId w:val="8"/>
  </w:num>
  <w:num w:numId="26" w16cid:durableId="175968956">
    <w:abstractNumId w:val="6"/>
  </w:num>
  <w:num w:numId="27" w16cid:durableId="779758882">
    <w:abstractNumId w:val="31"/>
  </w:num>
  <w:num w:numId="28" w16cid:durableId="1330407169">
    <w:abstractNumId w:val="12"/>
  </w:num>
  <w:num w:numId="29" w16cid:durableId="11689059">
    <w:abstractNumId w:val="13"/>
  </w:num>
  <w:num w:numId="30" w16cid:durableId="1433017195">
    <w:abstractNumId w:val="1"/>
  </w:num>
  <w:num w:numId="31" w16cid:durableId="770593065">
    <w:abstractNumId w:val="32"/>
  </w:num>
  <w:num w:numId="32" w16cid:durableId="896088296">
    <w:abstractNumId w:val="34"/>
  </w:num>
  <w:num w:numId="33" w16cid:durableId="953944475">
    <w:abstractNumId w:val="20"/>
  </w:num>
  <w:num w:numId="34" w16cid:durableId="762578734">
    <w:abstractNumId w:val="30"/>
  </w:num>
  <w:num w:numId="35" w16cid:durableId="112411637">
    <w:abstractNumId w:val="19"/>
  </w:num>
  <w:num w:numId="36" w16cid:durableId="183791048">
    <w:abstractNumId w:val="27"/>
  </w:num>
  <w:num w:numId="37" w16cid:durableId="557860726">
    <w:abstractNumId w:val="0"/>
  </w:num>
  <w:num w:numId="38" w16cid:durableId="153838967">
    <w:abstractNumId w:val="10"/>
  </w:num>
  <w:num w:numId="39" w16cid:durableId="643856177">
    <w:abstractNumId w:val="16"/>
  </w:num>
  <w:numIdMacAtCleanup w:val="27"/>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en-US" w:vendorID="64" w:dllVersion="0" w:nlCheck="1" w:checkStyle="0" w:appName="MSWord"/>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09E33E6-DC64-44D4-885D-7ED8C60B4803}"/>
    <w:docVar w:name="dgnword-eventsink" w:val="516811848"/>
  </w:docVars>
  <w:rsids>
    <w:rsidRoot w:val="00F1065B"/>
    <w:rsid w:val="0000414C"/>
    <w:rsid w:val="0000532D"/>
    <w:rsid w:val="000061EC"/>
    <w:rsid w:val="00006EC5"/>
    <w:rsid w:val="000077EE"/>
    <w:rsid w:val="00007D64"/>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0CCE"/>
    <w:rsid w:val="0002325B"/>
    <w:rsid w:val="00025B80"/>
    <w:rsid w:val="000334C0"/>
    <w:rsid w:val="00040BBB"/>
    <w:rsid w:val="00043DE9"/>
    <w:rsid w:val="00045BDA"/>
    <w:rsid w:val="000463B9"/>
    <w:rsid w:val="00053CF4"/>
    <w:rsid w:val="0005482C"/>
    <w:rsid w:val="000557CB"/>
    <w:rsid w:val="00056887"/>
    <w:rsid w:val="00057620"/>
    <w:rsid w:val="00060CB8"/>
    <w:rsid w:val="000626D1"/>
    <w:rsid w:val="000657CF"/>
    <w:rsid w:val="00065BC8"/>
    <w:rsid w:val="00067965"/>
    <w:rsid w:val="00070498"/>
    <w:rsid w:val="000742C9"/>
    <w:rsid w:val="00075062"/>
    <w:rsid w:val="00076062"/>
    <w:rsid w:val="0007677C"/>
    <w:rsid w:val="00076D68"/>
    <w:rsid w:val="000779FD"/>
    <w:rsid w:val="0008426B"/>
    <w:rsid w:val="00084B7D"/>
    <w:rsid w:val="00084CA3"/>
    <w:rsid w:val="000861F5"/>
    <w:rsid w:val="0008676C"/>
    <w:rsid w:val="00087A25"/>
    <w:rsid w:val="00087F69"/>
    <w:rsid w:val="000918C5"/>
    <w:rsid w:val="00097CDA"/>
    <w:rsid w:val="000A0483"/>
    <w:rsid w:val="000A2341"/>
    <w:rsid w:val="000A32DE"/>
    <w:rsid w:val="000B0FA8"/>
    <w:rsid w:val="000B2426"/>
    <w:rsid w:val="000B623F"/>
    <w:rsid w:val="000B6A1A"/>
    <w:rsid w:val="000B72FD"/>
    <w:rsid w:val="000B7C30"/>
    <w:rsid w:val="000C25DE"/>
    <w:rsid w:val="000C328B"/>
    <w:rsid w:val="000C3471"/>
    <w:rsid w:val="000C5C6C"/>
    <w:rsid w:val="000C772D"/>
    <w:rsid w:val="000C7BDD"/>
    <w:rsid w:val="000D5B84"/>
    <w:rsid w:val="000E0B15"/>
    <w:rsid w:val="000E2BFB"/>
    <w:rsid w:val="000E4268"/>
    <w:rsid w:val="000E43BF"/>
    <w:rsid w:val="000E54FF"/>
    <w:rsid w:val="000E672F"/>
    <w:rsid w:val="000E78CA"/>
    <w:rsid w:val="000E791E"/>
    <w:rsid w:val="000E7F0D"/>
    <w:rsid w:val="000F21FA"/>
    <w:rsid w:val="000F40EC"/>
    <w:rsid w:val="000F4642"/>
    <w:rsid w:val="000F4B18"/>
    <w:rsid w:val="000F57AA"/>
    <w:rsid w:val="000F57F9"/>
    <w:rsid w:val="000F636A"/>
    <w:rsid w:val="00100BEC"/>
    <w:rsid w:val="001013F5"/>
    <w:rsid w:val="0010175D"/>
    <w:rsid w:val="001027BB"/>
    <w:rsid w:val="00103956"/>
    <w:rsid w:val="00104FCF"/>
    <w:rsid w:val="00107903"/>
    <w:rsid w:val="00110E4E"/>
    <w:rsid w:val="00111513"/>
    <w:rsid w:val="00111B1A"/>
    <w:rsid w:val="001123B0"/>
    <w:rsid w:val="00112471"/>
    <w:rsid w:val="00113CCD"/>
    <w:rsid w:val="00113E14"/>
    <w:rsid w:val="00116F20"/>
    <w:rsid w:val="001214CF"/>
    <w:rsid w:val="00121DF1"/>
    <w:rsid w:val="001256B1"/>
    <w:rsid w:val="00126061"/>
    <w:rsid w:val="00126317"/>
    <w:rsid w:val="001303A2"/>
    <w:rsid w:val="00130D51"/>
    <w:rsid w:val="0013248F"/>
    <w:rsid w:val="00134558"/>
    <w:rsid w:val="00137F7B"/>
    <w:rsid w:val="00140275"/>
    <w:rsid w:val="00141C98"/>
    <w:rsid w:val="00142F18"/>
    <w:rsid w:val="0014489B"/>
    <w:rsid w:val="00151103"/>
    <w:rsid w:val="0015517B"/>
    <w:rsid w:val="001606CD"/>
    <w:rsid w:val="0016220D"/>
    <w:rsid w:val="00162C7E"/>
    <w:rsid w:val="00166244"/>
    <w:rsid w:val="0016704A"/>
    <w:rsid w:val="00173059"/>
    <w:rsid w:val="001740A7"/>
    <w:rsid w:val="00174AF0"/>
    <w:rsid w:val="00175077"/>
    <w:rsid w:val="001864D8"/>
    <w:rsid w:val="00186E08"/>
    <w:rsid w:val="001934E9"/>
    <w:rsid w:val="0019393C"/>
    <w:rsid w:val="00193C41"/>
    <w:rsid w:val="00196567"/>
    <w:rsid w:val="001A3454"/>
    <w:rsid w:val="001A649E"/>
    <w:rsid w:val="001A743E"/>
    <w:rsid w:val="001A75BE"/>
    <w:rsid w:val="001B0321"/>
    <w:rsid w:val="001B08BB"/>
    <w:rsid w:val="001B178E"/>
    <w:rsid w:val="001B2E9D"/>
    <w:rsid w:val="001B339B"/>
    <w:rsid w:val="001B374D"/>
    <w:rsid w:val="001C1793"/>
    <w:rsid w:val="001C1E09"/>
    <w:rsid w:val="001C2D10"/>
    <w:rsid w:val="001C2E6B"/>
    <w:rsid w:val="001C2F66"/>
    <w:rsid w:val="001C4305"/>
    <w:rsid w:val="001C6359"/>
    <w:rsid w:val="001D2DFB"/>
    <w:rsid w:val="001D48B3"/>
    <w:rsid w:val="001D4FB2"/>
    <w:rsid w:val="001E0C93"/>
    <w:rsid w:val="001E6C2D"/>
    <w:rsid w:val="001F17A8"/>
    <w:rsid w:val="001F1A0D"/>
    <w:rsid w:val="001F351A"/>
    <w:rsid w:val="001F5C45"/>
    <w:rsid w:val="001F6C79"/>
    <w:rsid w:val="001F7D89"/>
    <w:rsid w:val="00203295"/>
    <w:rsid w:val="002033D0"/>
    <w:rsid w:val="00204110"/>
    <w:rsid w:val="0020493F"/>
    <w:rsid w:val="00204FE9"/>
    <w:rsid w:val="00206023"/>
    <w:rsid w:val="002101F2"/>
    <w:rsid w:val="0021185C"/>
    <w:rsid w:val="00213589"/>
    <w:rsid w:val="00213A3D"/>
    <w:rsid w:val="002160FD"/>
    <w:rsid w:val="00217D3B"/>
    <w:rsid w:val="00217DB0"/>
    <w:rsid w:val="00217F03"/>
    <w:rsid w:val="00220D3E"/>
    <w:rsid w:val="00222464"/>
    <w:rsid w:val="002237FB"/>
    <w:rsid w:val="002270B4"/>
    <w:rsid w:val="002302A1"/>
    <w:rsid w:val="00230C24"/>
    <w:rsid w:val="00234DED"/>
    <w:rsid w:val="00234E2E"/>
    <w:rsid w:val="00235141"/>
    <w:rsid w:val="00235446"/>
    <w:rsid w:val="00236CAB"/>
    <w:rsid w:val="00237660"/>
    <w:rsid w:val="00240E97"/>
    <w:rsid w:val="002441DC"/>
    <w:rsid w:val="00244FAE"/>
    <w:rsid w:val="002523FB"/>
    <w:rsid w:val="002540AB"/>
    <w:rsid w:val="0026280B"/>
    <w:rsid w:val="0026444E"/>
    <w:rsid w:val="0026493C"/>
    <w:rsid w:val="00264CCD"/>
    <w:rsid w:val="00265C5F"/>
    <w:rsid w:val="00266209"/>
    <w:rsid w:val="00266210"/>
    <w:rsid w:val="002662C5"/>
    <w:rsid w:val="00266523"/>
    <w:rsid w:val="00270F56"/>
    <w:rsid w:val="00275B0F"/>
    <w:rsid w:val="00276808"/>
    <w:rsid w:val="00277BC7"/>
    <w:rsid w:val="00281EFE"/>
    <w:rsid w:val="00282154"/>
    <w:rsid w:val="00282A90"/>
    <w:rsid w:val="00284F55"/>
    <w:rsid w:val="00285DC4"/>
    <w:rsid w:val="00285ECD"/>
    <w:rsid w:val="00287424"/>
    <w:rsid w:val="002878EB"/>
    <w:rsid w:val="00291EEC"/>
    <w:rsid w:val="0029331D"/>
    <w:rsid w:val="00294346"/>
    <w:rsid w:val="00295658"/>
    <w:rsid w:val="00296B3E"/>
    <w:rsid w:val="002A0666"/>
    <w:rsid w:val="002A3DAB"/>
    <w:rsid w:val="002A42E0"/>
    <w:rsid w:val="002A7F91"/>
    <w:rsid w:val="002B1D2E"/>
    <w:rsid w:val="002B30CC"/>
    <w:rsid w:val="002B31D2"/>
    <w:rsid w:val="002B45FB"/>
    <w:rsid w:val="002B4D84"/>
    <w:rsid w:val="002B5092"/>
    <w:rsid w:val="002B6683"/>
    <w:rsid w:val="002B6CE9"/>
    <w:rsid w:val="002B6D4C"/>
    <w:rsid w:val="002C0F06"/>
    <w:rsid w:val="002C140C"/>
    <w:rsid w:val="002C3296"/>
    <w:rsid w:val="002C4D86"/>
    <w:rsid w:val="002D0245"/>
    <w:rsid w:val="002D098C"/>
    <w:rsid w:val="002D1160"/>
    <w:rsid w:val="002D1464"/>
    <w:rsid w:val="002D4040"/>
    <w:rsid w:val="002D6659"/>
    <w:rsid w:val="002D6D2A"/>
    <w:rsid w:val="002D72B0"/>
    <w:rsid w:val="002D732D"/>
    <w:rsid w:val="002E2714"/>
    <w:rsid w:val="002E3B11"/>
    <w:rsid w:val="002E5100"/>
    <w:rsid w:val="002E55F7"/>
    <w:rsid w:val="002E7D87"/>
    <w:rsid w:val="002F0242"/>
    <w:rsid w:val="002F05F3"/>
    <w:rsid w:val="002F11E2"/>
    <w:rsid w:val="002F14B5"/>
    <w:rsid w:val="002F261D"/>
    <w:rsid w:val="002F3CB3"/>
    <w:rsid w:val="0030069A"/>
    <w:rsid w:val="00301E95"/>
    <w:rsid w:val="00310B13"/>
    <w:rsid w:val="00311C3E"/>
    <w:rsid w:val="003127BD"/>
    <w:rsid w:val="00314CF9"/>
    <w:rsid w:val="00315604"/>
    <w:rsid w:val="0031657F"/>
    <w:rsid w:val="00320395"/>
    <w:rsid w:val="00322109"/>
    <w:rsid w:val="00323794"/>
    <w:rsid w:val="00326F84"/>
    <w:rsid w:val="00327269"/>
    <w:rsid w:val="00337717"/>
    <w:rsid w:val="00345192"/>
    <w:rsid w:val="00345B5C"/>
    <w:rsid w:val="00346893"/>
    <w:rsid w:val="003509D5"/>
    <w:rsid w:val="00350A7A"/>
    <w:rsid w:val="00353D5D"/>
    <w:rsid w:val="00354CAF"/>
    <w:rsid w:val="00354E9A"/>
    <w:rsid w:val="0035584E"/>
    <w:rsid w:val="00356DCD"/>
    <w:rsid w:val="00356FF5"/>
    <w:rsid w:val="003603B2"/>
    <w:rsid w:val="0036213E"/>
    <w:rsid w:val="0036289C"/>
    <w:rsid w:val="00365213"/>
    <w:rsid w:val="00371879"/>
    <w:rsid w:val="00372070"/>
    <w:rsid w:val="00373030"/>
    <w:rsid w:val="0037565D"/>
    <w:rsid w:val="00375929"/>
    <w:rsid w:val="00375D79"/>
    <w:rsid w:val="00376339"/>
    <w:rsid w:val="0038063C"/>
    <w:rsid w:val="00382EBC"/>
    <w:rsid w:val="003831DF"/>
    <w:rsid w:val="003874C3"/>
    <w:rsid w:val="00391647"/>
    <w:rsid w:val="00392B09"/>
    <w:rsid w:val="00392C84"/>
    <w:rsid w:val="00394DEB"/>
    <w:rsid w:val="003951AD"/>
    <w:rsid w:val="00397ABA"/>
    <w:rsid w:val="003A1EFD"/>
    <w:rsid w:val="003A2DAC"/>
    <w:rsid w:val="003A5554"/>
    <w:rsid w:val="003A6054"/>
    <w:rsid w:val="003B00FC"/>
    <w:rsid w:val="003B0CBB"/>
    <w:rsid w:val="003B1F79"/>
    <w:rsid w:val="003B1FAD"/>
    <w:rsid w:val="003B2362"/>
    <w:rsid w:val="003B39E2"/>
    <w:rsid w:val="003B43D9"/>
    <w:rsid w:val="003B4418"/>
    <w:rsid w:val="003B4BC3"/>
    <w:rsid w:val="003B7BF3"/>
    <w:rsid w:val="003C247C"/>
    <w:rsid w:val="003C47DC"/>
    <w:rsid w:val="003C5346"/>
    <w:rsid w:val="003C59FF"/>
    <w:rsid w:val="003C5AB8"/>
    <w:rsid w:val="003C5B78"/>
    <w:rsid w:val="003C5C32"/>
    <w:rsid w:val="003C5E1E"/>
    <w:rsid w:val="003D12BA"/>
    <w:rsid w:val="003D14BA"/>
    <w:rsid w:val="003D2163"/>
    <w:rsid w:val="003D23E7"/>
    <w:rsid w:val="003D6096"/>
    <w:rsid w:val="003D728B"/>
    <w:rsid w:val="003E10E4"/>
    <w:rsid w:val="003E130F"/>
    <w:rsid w:val="003E3F2B"/>
    <w:rsid w:val="003E47A9"/>
    <w:rsid w:val="003F015B"/>
    <w:rsid w:val="003F0F64"/>
    <w:rsid w:val="003F3823"/>
    <w:rsid w:val="003F4276"/>
    <w:rsid w:val="003F7976"/>
    <w:rsid w:val="004003DE"/>
    <w:rsid w:val="004005C1"/>
    <w:rsid w:val="00400CA0"/>
    <w:rsid w:val="0040235E"/>
    <w:rsid w:val="00402548"/>
    <w:rsid w:val="00404793"/>
    <w:rsid w:val="004069E1"/>
    <w:rsid w:val="00407B98"/>
    <w:rsid w:val="004128D7"/>
    <w:rsid w:val="004133B3"/>
    <w:rsid w:val="0041485C"/>
    <w:rsid w:val="004161C3"/>
    <w:rsid w:val="004167E0"/>
    <w:rsid w:val="00422BE8"/>
    <w:rsid w:val="00422EC7"/>
    <w:rsid w:val="00425AFC"/>
    <w:rsid w:val="004269EA"/>
    <w:rsid w:val="00427763"/>
    <w:rsid w:val="004278BA"/>
    <w:rsid w:val="004303FC"/>
    <w:rsid w:val="00430F34"/>
    <w:rsid w:val="00432F63"/>
    <w:rsid w:val="00433C36"/>
    <w:rsid w:val="004342FA"/>
    <w:rsid w:val="004346B9"/>
    <w:rsid w:val="004370CA"/>
    <w:rsid w:val="0043717C"/>
    <w:rsid w:val="00441526"/>
    <w:rsid w:val="004437DA"/>
    <w:rsid w:val="00444DDA"/>
    <w:rsid w:val="00445D7A"/>
    <w:rsid w:val="004508ED"/>
    <w:rsid w:val="0045258C"/>
    <w:rsid w:val="00454377"/>
    <w:rsid w:val="00456D70"/>
    <w:rsid w:val="004570E1"/>
    <w:rsid w:val="0046131D"/>
    <w:rsid w:val="0046334F"/>
    <w:rsid w:val="00464CF7"/>
    <w:rsid w:val="004700D1"/>
    <w:rsid w:val="004720C9"/>
    <w:rsid w:val="0047361D"/>
    <w:rsid w:val="00474877"/>
    <w:rsid w:val="00475CE0"/>
    <w:rsid w:val="00476B5C"/>
    <w:rsid w:val="00480CC8"/>
    <w:rsid w:val="0048131A"/>
    <w:rsid w:val="0048157B"/>
    <w:rsid w:val="00481E9E"/>
    <w:rsid w:val="00484C35"/>
    <w:rsid w:val="004900A9"/>
    <w:rsid w:val="00491CEB"/>
    <w:rsid w:val="004928F1"/>
    <w:rsid w:val="004936CD"/>
    <w:rsid w:val="004A1530"/>
    <w:rsid w:val="004A371E"/>
    <w:rsid w:val="004A3A0A"/>
    <w:rsid w:val="004A5849"/>
    <w:rsid w:val="004B0319"/>
    <w:rsid w:val="004B10D2"/>
    <w:rsid w:val="004C2EBD"/>
    <w:rsid w:val="004C3487"/>
    <w:rsid w:val="004C4942"/>
    <w:rsid w:val="004C5771"/>
    <w:rsid w:val="004D2EA7"/>
    <w:rsid w:val="004D58DF"/>
    <w:rsid w:val="004E08D2"/>
    <w:rsid w:val="004E1384"/>
    <w:rsid w:val="004E24DC"/>
    <w:rsid w:val="004E2872"/>
    <w:rsid w:val="004E3869"/>
    <w:rsid w:val="004E7C07"/>
    <w:rsid w:val="004F0016"/>
    <w:rsid w:val="004F0AB4"/>
    <w:rsid w:val="004F0B39"/>
    <w:rsid w:val="004F357F"/>
    <w:rsid w:val="004F6A3F"/>
    <w:rsid w:val="004F6AEA"/>
    <w:rsid w:val="004F748F"/>
    <w:rsid w:val="004F7AB8"/>
    <w:rsid w:val="005003C1"/>
    <w:rsid w:val="00500CCC"/>
    <w:rsid w:val="005117BC"/>
    <w:rsid w:val="00512D60"/>
    <w:rsid w:val="00513AD9"/>
    <w:rsid w:val="00514864"/>
    <w:rsid w:val="005149DB"/>
    <w:rsid w:val="00517483"/>
    <w:rsid w:val="00517AEC"/>
    <w:rsid w:val="00517C15"/>
    <w:rsid w:val="00517D9A"/>
    <w:rsid w:val="005208ED"/>
    <w:rsid w:val="00522042"/>
    <w:rsid w:val="0052427D"/>
    <w:rsid w:val="0052557A"/>
    <w:rsid w:val="00535FCD"/>
    <w:rsid w:val="00537CFF"/>
    <w:rsid w:val="005419B1"/>
    <w:rsid w:val="005439D8"/>
    <w:rsid w:val="00544786"/>
    <w:rsid w:val="00545B1A"/>
    <w:rsid w:val="0054675D"/>
    <w:rsid w:val="005474D2"/>
    <w:rsid w:val="00550764"/>
    <w:rsid w:val="00552101"/>
    <w:rsid w:val="005529A7"/>
    <w:rsid w:val="005535F6"/>
    <w:rsid w:val="00554492"/>
    <w:rsid w:val="005567A2"/>
    <w:rsid w:val="0056149B"/>
    <w:rsid w:val="00561AF9"/>
    <w:rsid w:val="00564254"/>
    <w:rsid w:val="00565E43"/>
    <w:rsid w:val="00567A1E"/>
    <w:rsid w:val="00571C77"/>
    <w:rsid w:val="005737B2"/>
    <w:rsid w:val="0057574C"/>
    <w:rsid w:val="00576F46"/>
    <w:rsid w:val="00580D82"/>
    <w:rsid w:val="005833A6"/>
    <w:rsid w:val="0058441E"/>
    <w:rsid w:val="00584D74"/>
    <w:rsid w:val="00585546"/>
    <w:rsid w:val="00585593"/>
    <w:rsid w:val="005857C4"/>
    <w:rsid w:val="00586807"/>
    <w:rsid w:val="00591331"/>
    <w:rsid w:val="005960FA"/>
    <w:rsid w:val="0059704E"/>
    <w:rsid w:val="0059730D"/>
    <w:rsid w:val="005974EE"/>
    <w:rsid w:val="005A05F1"/>
    <w:rsid w:val="005A14C2"/>
    <w:rsid w:val="005A63E0"/>
    <w:rsid w:val="005A655F"/>
    <w:rsid w:val="005B060B"/>
    <w:rsid w:val="005B0930"/>
    <w:rsid w:val="005B32E2"/>
    <w:rsid w:val="005B7845"/>
    <w:rsid w:val="005C0444"/>
    <w:rsid w:val="005C2213"/>
    <w:rsid w:val="005C4757"/>
    <w:rsid w:val="005C5D92"/>
    <w:rsid w:val="005D0014"/>
    <w:rsid w:val="005D01CB"/>
    <w:rsid w:val="005D091E"/>
    <w:rsid w:val="005D2E3C"/>
    <w:rsid w:val="005D60BA"/>
    <w:rsid w:val="005D6A69"/>
    <w:rsid w:val="005D6FF6"/>
    <w:rsid w:val="005D7204"/>
    <w:rsid w:val="005D7296"/>
    <w:rsid w:val="005D732B"/>
    <w:rsid w:val="005D76F8"/>
    <w:rsid w:val="005D7D11"/>
    <w:rsid w:val="005E32A1"/>
    <w:rsid w:val="005E33D8"/>
    <w:rsid w:val="005E7AC0"/>
    <w:rsid w:val="005F05E0"/>
    <w:rsid w:val="005F1CE8"/>
    <w:rsid w:val="005F1CE9"/>
    <w:rsid w:val="005F241F"/>
    <w:rsid w:val="005F71E4"/>
    <w:rsid w:val="0060017A"/>
    <w:rsid w:val="00602B6E"/>
    <w:rsid w:val="006036DC"/>
    <w:rsid w:val="0060451D"/>
    <w:rsid w:val="00605069"/>
    <w:rsid w:val="00605D23"/>
    <w:rsid w:val="00611BF1"/>
    <w:rsid w:val="00612440"/>
    <w:rsid w:val="00612952"/>
    <w:rsid w:val="006133A3"/>
    <w:rsid w:val="0061561F"/>
    <w:rsid w:val="00621520"/>
    <w:rsid w:val="00622901"/>
    <w:rsid w:val="0062619E"/>
    <w:rsid w:val="00626FA2"/>
    <w:rsid w:val="006376EB"/>
    <w:rsid w:val="00643D95"/>
    <w:rsid w:val="006500D7"/>
    <w:rsid w:val="006539B9"/>
    <w:rsid w:val="00653C3E"/>
    <w:rsid w:val="00654CE2"/>
    <w:rsid w:val="006552D7"/>
    <w:rsid w:val="006553E7"/>
    <w:rsid w:val="00656A20"/>
    <w:rsid w:val="00656C0A"/>
    <w:rsid w:val="00657A8E"/>
    <w:rsid w:val="00661562"/>
    <w:rsid w:val="00661825"/>
    <w:rsid w:val="0066287B"/>
    <w:rsid w:val="00664A11"/>
    <w:rsid w:val="00665EB1"/>
    <w:rsid w:val="00665F4B"/>
    <w:rsid w:val="00670793"/>
    <w:rsid w:val="006729D5"/>
    <w:rsid w:val="00672E04"/>
    <w:rsid w:val="00674768"/>
    <w:rsid w:val="00675DD0"/>
    <w:rsid w:val="00676668"/>
    <w:rsid w:val="0068319D"/>
    <w:rsid w:val="00684A70"/>
    <w:rsid w:val="00685E3C"/>
    <w:rsid w:val="00687179"/>
    <w:rsid w:val="00687962"/>
    <w:rsid w:val="006904D5"/>
    <w:rsid w:val="006921C4"/>
    <w:rsid w:val="00693CD8"/>
    <w:rsid w:val="00694FA4"/>
    <w:rsid w:val="0069677C"/>
    <w:rsid w:val="006A1F29"/>
    <w:rsid w:val="006A246D"/>
    <w:rsid w:val="006A3793"/>
    <w:rsid w:val="006A394C"/>
    <w:rsid w:val="006A3B1E"/>
    <w:rsid w:val="006A40AA"/>
    <w:rsid w:val="006A7CE2"/>
    <w:rsid w:val="006B4A4E"/>
    <w:rsid w:val="006B4BC1"/>
    <w:rsid w:val="006B6D88"/>
    <w:rsid w:val="006C0E14"/>
    <w:rsid w:val="006C0E20"/>
    <w:rsid w:val="006C0FF4"/>
    <w:rsid w:val="006C2C79"/>
    <w:rsid w:val="006C3592"/>
    <w:rsid w:val="006C51A2"/>
    <w:rsid w:val="006D2793"/>
    <w:rsid w:val="006D5F28"/>
    <w:rsid w:val="006D7F72"/>
    <w:rsid w:val="006E0226"/>
    <w:rsid w:val="006E15FE"/>
    <w:rsid w:val="006E3389"/>
    <w:rsid w:val="006E42B7"/>
    <w:rsid w:val="006E6856"/>
    <w:rsid w:val="006E69C1"/>
    <w:rsid w:val="006E7F05"/>
    <w:rsid w:val="006F0C39"/>
    <w:rsid w:val="006F3359"/>
    <w:rsid w:val="006F3B16"/>
    <w:rsid w:val="006F413B"/>
    <w:rsid w:val="006F45B6"/>
    <w:rsid w:val="006F49C5"/>
    <w:rsid w:val="006F6CFE"/>
    <w:rsid w:val="007011C9"/>
    <w:rsid w:val="0070332C"/>
    <w:rsid w:val="0070477E"/>
    <w:rsid w:val="0070498C"/>
    <w:rsid w:val="00710693"/>
    <w:rsid w:val="00713B1E"/>
    <w:rsid w:val="007213EA"/>
    <w:rsid w:val="0072190B"/>
    <w:rsid w:val="00721A54"/>
    <w:rsid w:val="00722288"/>
    <w:rsid w:val="00723D57"/>
    <w:rsid w:val="00725EB0"/>
    <w:rsid w:val="00726A85"/>
    <w:rsid w:val="00727059"/>
    <w:rsid w:val="0072790A"/>
    <w:rsid w:val="0073348F"/>
    <w:rsid w:val="00734260"/>
    <w:rsid w:val="00736C2B"/>
    <w:rsid w:val="0074019C"/>
    <w:rsid w:val="00744630"/>
    <w:rsid w:val="0075077D"/>
    <w:rsid w:val="00750E5D"/>
    <w:rsid w:val="00753D9D"/>
    <w:rsid w:val="007547B2"/>
    <w:rsid w:val="00757163"/>
    <w:rsid w:val="00757F48"/>
    <w:rsid w:val="00757F83"/>
    <w:rsid w:val="007602EA"/>
    <w:rsid w:val="00760BC1"/>
    <w:rsid w:val="0076269F"/>
    <w:rsid w:val="00765C85"/>
    <w:rsid w:val="0076665E"/>
    <w:rsid w:val="00766E11"/>
    <w:rsid w:val="007727D7"/>
    <w:rsid w:val="00775373"/>
    <w:rsid w:val="00775C43"/>
    <w:rsid w:val="00776F72"/>
    <w:rsid w:val="00777B5E"/>
    <w:rsid w:val="007806A4"/>
    <w:rsid w:val="007823FF"/>
    <w:rsid w:val="007826FA"/>
    <w:rsid w:val="00784134"/>
    <w:rsid w:val="007843E2"/>
    <w:rsid w:val="00784C34"/>
    <w:rsid w:val="00792C84"/>
    <w:rsid w:val="00794E4C"/>
    <w:rsid w:val="00795F89"/>
    <w:rsid w:val="007967C2"/>
    <w:rsid w:val="007A166C"/>
    <w:rsid w:val="007A7D38"/>
    <w:rsid w:val="007B01FF"/>
    <w:rsid w:val="007B6025"/>
    <w:rsid w:val="007B6071"/>
    <w:rsid w:val="007B7EF4"/>
    <w:rsid w:val="007C083F"/>
    <w:rsid w:val="007C1BE2"/>
    <w:rsid w:val="007C315E"/>
    <w:rsid w:val="007C4985"/>
    <w:rsid w:val="007C49DB"/>
    <w:rsid w:val="007C6663"/>
    <w:rsid w:val="007C7AFC"/>
    <w:rsid w:val="007D07F2"/>
    <w:rsid w:val="007D14BA"/>
    <w:rsid w:val="007D1BF1"/>
    <w:rsid w:val="007D2263"/>
    <w:rsid w:val="007D226D"/>
    <w:rsid w:val="007D24E0"/>
    <w:rsid w:val="007D48DA"/>
    <w:rsid w:val="007D6ED5"/>
    <w:rsid w:val="007E0CDD"/>
    <w:rsid w:val="007E1577"/>
    <w:rsid w:val="007E1D00"/>
    <w:rsid w:val="007E4729"/>
    <w:rsid w:val="007E4746"/>
    <w:rsid w:val="007E5D58"/>
    <w:rsid w:val="007E7FD7"/>
    <w:rsid w:val="007F00D0"/>
    <w:rsid w:val="007F172F"/>
    <w:rsid w:val="007F2BBC"/>
    <w:rsid w:val="007F3C96"/>
    <w:rsid w:val="007F62BA"/>
    <w:rsid w:val="008020ED"/>
    <w:rsid w:val="0080339B"/>
    <w:rsid w:val="00803ED9"/>
    <w:rsid w:val="00804375"/>
    <w:rsid w:val="00806A68"/>
    <w:rsid w:val="00807A99"/>
    <w:rsid w:val="008109C3"/>
    <w:rsid w:val="00810DC2"/>
    <w:rsid w:val="00814691"/>
    <w:rsid w:val="0081579D"/>
    <w:rsid w:val="008161B6"/>
    <w:rsid w:val="008164ED"/>
    <w:rsid w:val="00816C63"/>
    <w:rsid w:val="00817A7F"/>
    <w:rsid w:val="00821525"/>
    <w:rsid w:val="0082284C"/>
    <w:rsid w:val="0082562C"/>
    <w:rsid w:val="00827E4D"/>
    <w:rsid w:val="00835A46"/>
    <w:rsid w:val="008377D7"/>
    <w:rsid w:val="00837F2B"/>
    <w:rsid w:val="00841344"/>
    <w:rsid w:val="008439C5"/>
    <w:rsid w:val="00845826"/>
    <w:rsid w:val="00846A60"/>
    <w:rsid w:val="00846F35"/>
    <w:rsid w:val="00851AE5"/>
    <w:rsid w:val="00852077"/>
    <w:rsid w:val="00852E6C"/>
    <w:rsid w:val="00852F1A"/>
    <w:rsid w:val="00853906"/>
    <w:rsid w:val="00854124"/>
    <w:rsid w:val="008600DC"/>
    <w:rsid w:val="008600E5"/>
    <w:rsid w:val="008610EF"/>
    <w:rsid w:val="008614B0"/>
    <w:rsid w:val="0086152B"/>
    <w:rsid w:val="00861C10"/>
    <w:rsid w:val="00862499"/>
    <w:rsid w:val="00866545"/>
    <w:rsid w:val="0087222A"/>
    <w:rsid w:val="00872E27"/>
    <w:rsid w:val="00873405"/>
    <w:rsid w:val="0087383D"/>
    <w:rsid w:val="00875D4D"/>
    <w:rsid w:val="0087766C"/>
    <w:rsid w:val="0088060D"/>
    <w:rsid w:val="00880E53"/>
    <w:rsid w:val="00882C98"/>
    <w:rsid w:val="00885E99"/>
    <w:rsid w:val="00891E19"/>
    <w:rsid w:val="00892EA0"/>
    <w:rsid w:val="008932F1"/>
    <w:rsid w:val="008937AB"/>
    <w:rsid w:val="008941A8"/>
    <w:rsid w:val="0089696D"/>
    <w:rsid w:val="00896AC1"/>
    <w:rsid w:val="008A0EF2"/>
    <w:rsid w:val="008A2019"/>
    <w:rsid w:val="008A33A5"/>
    <w:rsid w:val="008A3BAA"/>
    <w:rsid w:val="008A48D9"/>
    <w:rsid w:val="008A4D6F"/>
    <w:rsid w:val="008A62A4"/>
    <w:rsid w:val="008A648D"/>
    <w:rsid w:val="008A64CC"/>
    <w:rsid w:val="008A6C27"/>
    <w:rsid w:val="008B2117"/>
    <w:rsid w:val="008B2B33"/>
    <w:rsid w:val="008B34A5"/>
    <w:rsid w:val="008B3D96"/>
    <w:rsid w:val="008B4489"/>
    <w:rsid w:val="008B5773"/>
    <w:rsid w:val="008B65E6"/>
    <w:rsid w:val="008C25FD"/>
    <w:rsid w:val="008C68A8"/>
    <w:rsid w:val="008C7BEB"/>
    <w:rsid w:val="008D21F0"/>
    <w:rsid w:val="008D2F92"/>
    <w:rsid w:val="008D4780"/>
    <w:rsid w:val="008D6541"/>
    <w:rsid w:val="008D7B77"/>
    <w:rsid w:val="008E0262"/>
    <w:rsid w:val="008E03CD"/>
    <w:rsid w:val="008E0DC1"/>
    <w:rsid w:val="008E16E5"/>
    <w:rsid w:val="008E179C"/>
    <w:rsid w:val="008E33C7"/>
    <w:rsid w:val="008E3E48"/>
    <w:rsid w:val="008E4769"/>
    <w:rsid w:val="008E5339"/>
    <w:rsid w:val="008F0E02"/>
    <w:rsid w:val="008F0F52"/>
    <w:rsid w:val="008F16B6"/>
    <w:rsid w:val="008F2F0F"/>
    <w:rsid w:val="008F6D4D"/>
    <w:rsid w:val="00900D56"/>
    <w:rsid w:val="009025A3"/>
    <w:rsid w:val="00905F7A"/>
    <w:rsid w:val="00907F9D"/>
    <w:rsid w:val="00910A0C"/>
    <w:rsid w:val="009113F9"/>
    <w:rsid w:val="0091278E"/>
    <w:rsid w:val="00914E90"/>
    <w:rsid w:val="009155F4"/>
    <w:rsid w:val="00917E9B"/>
    <w:rsid w:val="009203F1"/>
    <w:rsid w:val="009205DC"/>
    <w:rsid w:val="00921D28"/>
    <w:rsid w:val="009239A4"/>
    <w:rsid w:val="0092403D"/>
    <w:rsid w:val="00924738"/>
    <w:rsid w:val="00926034"/>
    <w:rsid w:val="00926E68"/>
    <w:rsid w:val="00930FB7"/>
    <w:rsid w:val="009312BD"/>
    <w:rsid w:val="0093177B"/>
    <w:rsid w:val="00931C8A"/>
    <w:rsid w:val="0093330A"/>
    <w:rsid w:val="00935E72"/>
    <w:rsid w:val="00937996"/>
    <w:rsid w:val="00946BEF"/>
    <w:rsid w:val="00946F67"/>
    <w:rsid w:val="00950C89"/>
    <w:rsid w:val="0095118C"/>
    <w:rsid w:val="00953007"/>
    <w:rsid w:val="00954153"/>
    <w:rsid w:val="00960809"/>
    <w:rsid w:val="00961E7C"/>
    <w:rsid w:val="00962479"/>
    <w:rsid w:val="00963E00"/>
    <w:rsid w:val="0096502E"/>
    <w:rsid w:val="009726D9"/>
    <w:rsid w:val="00974167"/>
    <w:rsid w:val="00975F36"/>
    <w:rsid w:val="00976EEC"/>
    <w:rsid w:val="009775E8"/>
    <w:rsid w:val="00981726"/>
    <w:rsid w:val="0098464F"/>
    <w:rsid w:val="009857F4"/>
    <w:rsid w:val="009903E5"/>
    <w:rsid w:val="00991C18"/>
    <w:rsid w:val="00991E50"/>
    <w:rsid w:val="00992607"/>
    <w:rsid w:val="009942F3"/>
    <w:rsid w:val="0099491E"/>
    <w:rsid w:val="009971C2"/>
    <w:rsid w:val="00997F28"/>
    <w:rsid w:val="009A41AE"/>
    <w:rsid w:val="009B0DEE"/>
    <w:rsid w:val="009B143F"/>
    <w:rsid w:val="009B1BB0"/>
    <w:rsid w:val="009B24A5"/>
    <w:rsid w:val="009B37B0"/>
    <w:rsid w:val="009B5927"/>
    <w:rsid w:val="009B6100"/>
    <w:rsid w:val="009C0EE1"/>
    <w:rsid w:val="009C205A"/>
    <w:rsid w:val="009C4AB9"/>
    <w:rsid w:val="009C4B26"/>
    <w:rsid w:val="009C6393"/>
    <w:rsid w:val="009C63E9"/>
    <w:rsid w:val="009C6E1E"/>
    <w:rsid w:val="009C780A"/>
    <w:rsid w:val="009C7B2E"/>
    <w:rsid w:val="009D09E0"/>
    <w:rsid w:val="009D2514"/>
    <w:rsid w:val="009D2F61"/>
    <w:rsid w:val="009D366A"/>
    <w:rsid w:val="009D41A9"/>
    <w:rsid w:val="009D562C"/>
    <w:rsid w:val="009D64DB"/>
    <w:rsid w:val="009E230F"/>
    <w:rsid w:val="009E277B"/>
    <w:rsid w:val="009E2B3E"/>
    <w:rsid w:val="009E382F"/>
    <w:rsid w:val="009E6A51"/>
    <w:rsid w:val="009E6B99"/>
    <w:rsid w:val="009F0FAD"/>
    <w:rsid w:val="009F1F4E"/>
    <w:rsid w:val="009F24A8"/>
    <w:rsid w:val="009F48C8"/>
    <w:rsid w:val="009F559C"/>
    <w:rsid w:val="009F7BAC"/>
    <w:rsid w:val="00A01A98"/>
    <w:rsid w:val="00A0421C"/>
    <w:rsid w:val="00A05DB0"/>
    <w:rsid w:val="00A05F37"/>
    <w:rsid w:val="00A07DF8"/>
    <w:rsid w:val="00A10761"/>
    <w:rsid w:val="00A11E93"/>
    <w:rsid w:val="00A11FB0"/>
    <w:rsid w:val="00A126D1"/>
    <w:rsid w:val="00A13DC5"/>
    <w:rsid w:val="00A156EC"/>
    <w:rsid w:val="00A1635F"/>
    <w:rsid w:val="00A16535"/>
    <w:rsid w:val="00A16DAB"/>
    <w:rsid w:val="00A20438"/>
    <w:rsid w:val="00A20DF0"/>
    <w:rsid w:val="00A24325"/>
    <w:rsid w:val="00A2771E"/>
    <w:rsid w:val="00A3478B"/>
    <w:rsid w:val="00A36C59"/>
    <w:rsid w:val="00A377FD"/>
    <w:rsid w:val="00A37E03"/>
    <w:rsid w:val="00A40368"/>
    <w:rsid w:val="00A42840"/>
    <w:rsid w:val="00A44468"/>
    <w:rsid w:val="00A44E32"/>
    <w:rsid w:val="00A45CC1"/>
    <w:rsid w:val="00A5018C"/>
    <w:rsid w:val="00A50D55"/>
    <w:rsid w:val="00A555C4"/>
    <w:rsid w:val="00A57AA3"/>
    <w:rsid w:val="00A646B4"/>
    <w:rsid w:val="00A64A50"/>
    <w:rsid w:val="00A65714"/>
    <w:rsid w:val="00A657DA"/>
    <w:rsid w:val="00A66421"/>
    <w:rsid w:val="00A669F7"/>
    <w:rsid w:val="00A67EEF"/>
    <w:rsid w:val="00A70249"/>
    <w:rsid w:val="00A70421"/>
    <w:rsid w:val="00A75D6B"/>
    <w:rsid w:val="00A81FB5"/>
    <w:rsid w:val="00A825D7"/>
    <w:rsid w:val="00A82A8E"/>
    <w:rsid w:val="00A8407D"/>
    <w:rsid w:val="00A8559D"/>
    <w:rsid w:val="00A85EB7"/>
    <w:rsid w:val="00A866EA"/>
    <w:rsid w:val="00A875EE"/>
    <w:rsid w:val="00A915B6"/>
    <w:rsid w:val="00A918D2"/>
    <w:rsid w:val="00A924CB"/>
    <w:rsid w:val="00AA2D0E"/>
    <w:rsid w:val="00AA3208"/>
    <w:rsid w:val="00AA3AA1"/>
    <w:rsid w:val="00AA4AD6"/>
    <w:rsid w:val="00AB2B48"/>
    <w:rsid w:val="00AB3F67"/>
    <w:rsid w:val="00AB42D8"/>
    <w:rsid w:val="00AB4BF7"/>
    <w:rsid w:val="00AB77BA"/>
    <w:rsid w:val="00AB7909"/>
    <w:rsid w:val="00AC1780"/>
    <w:rsid w:val="00AC1D97"/>
    <w:rsid w:val="00AC7FCC"/>
    <w:rsid w:val="00AD0A8E"/>
    <w:rsid w:val="00AD1409"/>
    <w:rsid w:val="00AD18D0"/>
    <w:rsid w:val="00AD588C"/>
    <w:rsid w:val="00AD6FF8"/>
    <w:rsid w:val="00AD7E82"/>
    <w:rsid w:val="00AE0C1E"/>
    <w:rsid w:val="00AE227A"/>
    <w:rsid w:val="00AE481D"/>
    <w:rsid w:val="00AF0B7B"/>
    <w:rsid w:val="00AF19CA"/>
    <w:rsid w:val="00AF2370"/>
    <w:rsid w:val="00AF5714"/>
    <w:rsid w:val="00AF6292"/>
    <w:rsid w:val="00AF6D64"/>
    <w:rsid w:val="00B02D04"/>
    <w:rsid w:val="00B03633"/>
    <w:rsid w:val="00B04691"/>
    <w:rsid w:val="00B109A6"/>
    <w:rsid w:val="00B11D8D"/>
    <w:rsid w:val="00B12CF2"/>
    <w:rsid w:val="00B1395B"/>
    <w:rsid w:val="00B169B8"/>
    <w:rsid w:val="00B17CBD"/>
    <w:rsid w:val="00B17F37"/>
    <w:rsid w:val="00B2047E"/>
    <w:rsid w:val="00B20663"/>
    <w:rsid w:val="00B231FE"/>
    <w:rsid w:val="00B25273"/>
    <w:rsid w:val="00B254F4"/>
    <w:rsid w:val="00B265CF"/>
    <w:rsid w:val="00B27921"/>
    <w:rsid w:val="00B33305"/>
    <w:rsid w:val="00B33737"/>
    <w:rsid w:val="00B365CB"/>
    <w:rsid w:val="00B41F3A"/>
    <w:rsid w:val="00B4431A"/>
    <w:rsid w:val="00B44488"/>
    <w:rsid w:val="00B47E63"/>
    <w:rsid w:val="00B507AC"/>
    <w:rsid w:val="00B53880"/>
    <w:rsid w:val="00B546CF"/>
    <w:rsid w:val="00B57159"/>
    <w:rsid w:val="00B5798D"/>
    <w:rsid w:val="00B6075A"/>
    <w:rsid w:val="00B639A6"/>
    <w:rsid w:val="00B63F54"/>
    <w:rsid w:val="00B6410D"/>
    <w:rsid w:val="00B64383"/>
    <w:rsid w:val="00B73C75"/>
    <w:rsid w:val="00B77D09"/>
    <w:rsid w:val="00B77E08"/>
    <w:rsid w:val="00B80463"/>
    <w:rsid w:val="00B81F94"/>
    <w:rsid w:val="00B834B2"/>
    <w:rsid w:val="00B834B3"/>
    <w:rsid w:val="00B83563"/>
    <w:rsid w:val="00B83919"/>
    <w:rsid w:val="00B83BB3"/>
    <w:rsid w:val="00B83DE5"/>
    <w:rsid w:val="00B83FB1"/>
    <w:rsid w:val="00B84B29"/>
    <w:rsid w:val="00B8723A"/>
    <w:rsid w:val="00B9031C"/>
    <w:rsid w:val="00B9095F"/>
    <w:rsid w:val="00B90D75"/>
    <w:rsid w:val="00B91046"/>
    <w:rsid w:val="00B93765"/>
    <w:rsid w:val="00B93E4A"/>
    <w:rsid w:val="00BA49B5"/>
    <w:rsid w:val="00BA4B37"/>
    <w:rsid w:val="00BB120B"/>
    <w:rsid w:val="00BB12C6"/>
    <w:rsid w:val="00BB2278"/>
    <w:rsid w:val="00BB33D9"/>
    <w:rsid w:val="00BB3FBF"/>
    <w:rsid w:val="00BB4A4E"/>
    <w:rsid w:val="00BB5543"/>
    <w:rsid w:val="00BB6D37"/>
    <w:rsid w:val="00BC00E8"/>
    <w:rsid w:val="00BC0ACC"/>
    <w:rsid w:val="00BC105F"/>
    <w:rsid w:val="00BC143F"/>
    <w:rsid w:val="00BC3238"/>
    <w:rsid w:val="00BC3306"/>
    <w:rsid w:val="00BC632D"/>
    <w:rsid w:val="00BC6823"/>
    <w:rsid w:val="00BC749F"/>
    <w:rsid w:val="00BD083F"/>
    <w:rsid w:val="00BD0F15"/>
    <w:rsid w:val="00BD2273"/>
    <w:rsid w:val="00BD2A7F"/>
    <w:rsid w:val="00BD39D1"/>
    <w:rsid w:val="00BD55FD"/>
    <w:rsid w:val="00BD6C18"/>
    <w:rsid w:val="00BD72AE"/>
    <w:rsid w:val="00BE038B"/>
    <w:rsid w:val="00BE63A1"/>
    <w:rsid w:val="00BE759D"/>
    <w:rsid w:val="00BE7C55"/>
    <w:rsid w:val="00BF0A9C"/>
    <w:rsid w:val="00BF12A4"/>
    <w:rsid w:val="00BF207A"/>
    <w:rsid w:val="00BF22DB"/>
    <w:rsid w:val="00BF3F90"/>
    <w:rsid w:val="00BF6B2B"/>
    <w:rsid w:val="00BF75BC"/>
    <w:rsid w:val="00C006AE"/>
    <w:rsid w:val="00C0194D"/>
    <w:rsid w:val="00C0210F"/>
    <w:rsid w:val="00C06079"/>
    <w:rsid w:val="00C07B35"/>
    <w:rsid w:val="00C1031E"/>
    <w:rsid w:val="00C1138C"/>
    <w:rsid w:val="00C11B33"/>
    <w:rsid w:val="00C12E86"/>
    <w:rsid w:val="00C1345F"/>
    <w:rsid w:val="00C14391"/>
    <w:rsid w:val="00C14ACB"/>
    <w:rsid w:val="00C157A5"/>
    <w:rsid w:val="00C16D8C"/>
    <w:rsid w:val="00C176AB"/>
    <w:rsid w:val="00C21F78"/>
    <w:rsid w:val="00C23C93"/>
    <w:rsid w:val="00C23D99"/>
    <w:rsid w:val="00C24C7B"/>
    <w:rsid w:val="00C277E9"/>
    <w:rsid w:val="00C2787E"/>
    <w:rsid w:val="00C34E6D"/>
    <w:rsid w:val="00C36139"/>
    <w:rsid w:val="00C364CB"/>
    <w:rsid w:val="00C37EB6"/>
    <w:rsid w:val="00C44550"/>
    <w:rsid w:val="00C45585"/>
    <w:rsid w:val="00C51044"/>
    <w:rsid w:val="00C5692D"/>
    <w:rsid w:val="00C622BB"/>
    <w:rsid w:val="00C626E0"/>
    <w:rsid w:val="00C627D3"/>
    <w:rsid w:val="00C63311"/>
    <w:rsid w:val="00C64A44"/>
    <w:rsid w:val="00C64C9F"/>
    <w:rsid w:val="00C6581B"/>
    <w:rsid w:val="00C679E0"/>
    <w:rsid w:val="00C7232C"/>
    <w:rsid w:val="00C725F0"/>
    <w:rsid w:val="00C746B2"/>
    <w:rsid w:val="00C752AB"/>
    <w:rsid w:val="00C77536"/>
    <w:rsid w:val="00C800DF"/>
    <w:rsid w:val="00C80E86"/>
    <w:rsid w:val="00C8134C"/>
    <w:rsid w:val="00C829DB"/>
    <w:rsid w:val="00C84A8A"/>
    <w:rsid w:val="00C85113"/>
    <w:rsid w:val="00C85B07"/>
    <w:rsid w:val="00C85CF5"/>
    <w:rsid w:val="00C86F83"/>
    <w:rsid w:val="00C87876"/>
    <w:rsid w:val="00C917D5"/>
    <w:rsid w:val="00C92271"/>
    <w:rsid w:val="00C92661"/>
    <w:rsid w:val="00C9783E"/>
    <w:rsid w:val="00CA2A9C"/>
    <w:rsid w:val="00CA3533"/>
    <w:rsid w:val="00CA4BAA"/>
    <w:rsid w:val="00CA5DD8"/>
    <w:rsid w:val="00CA5ED5"/>
    <w:rsid w:val="00CA6886"/>
    <w:rsid w:val="00CA6E21"/>
    <w:rsid w:val="00CA71C1"/>
    <w:rsid w:val="00CA7CB1"/>
    <w:rsid w:val="00CB1728"/>
    <w:rsid w:val="00CB276B"/>
    <w:rsid w:val="00CB2DF8"/>
    <w:rsid w:val="00CB3F94"/>
    <w:rsid w:val="00CB5546"/>
    <w:rsid w:val="00CB6292"/>
    <w:rsid w:val="00CC12B9"/>
    <w:rsid w:val="00CC1E72"/>
    <w:rsid w:val="00CC2D89"/>
    <w:rsid w:val="00CC387A"/>
    <w:rsid w:val="00CC473E"/>
    <w:rsid w:val="00CC55C4"/>
    <w:rsid w:val="00CC5E13"/>
    <w:rsid w:val="00CC74C1"/>
    <w:rsid w:val="00CD2232"/>
    <w:rsid w:val="00CD3909"/>
    <w:rsid w:val="00CD3ABE"/>
    <w:rsid w:val="00CD57E0"/>
    <w:rsid w:val="00CD7885"/>
    <w:rsid w:val="00CE0664"/>
    <w:rsid w:val="00CE091A"/>
    <w:rsid w:val="00CE0C44"/>
    <w:rsid w:val="00CE179B"/>
    <w:rsid w:val="00CE1F35"/>
    <w:rsid w:val="00CE20EC"/>
    <w:rsid w:val="00CE3A26"/>
    <w:rsid w:val="00CE73A5"/>
    <w:rsid w:val="00CF2CE6"/>
    <w:rsid w:val="00CF3C71"/>
    <w:rsid w:val="00CF4278"/>
    <w:rsid w:val="00D0266F"/>
    <w:rsid w:val="00D02EB7"/>
    <w:rsid w:val="00D047E5"/>
    <w:rsid w:val="00D048AF"/>
    <w:rsid w:val="00D109B3"/>
    <w:rsid w:val="00D11226"/>
    <w:rsid w:val="00D124A3"/>
    <w:rsid w:val="00D14E30"/>
    <w:rsid w:val="00D15899"/>
    <w:rsid w:val="00D168CF"/>
    <w:rsid w:val="00D16A61"/>
    <w:rsid w:val="00D177CC"/>
    <w:rsid w:val="00D20377"/>
    <w:rsid w:val="00D22112"/>
    <w:rsid w:val="00D24341"/>
    <w:rsid w:val="00D25828"/>
    <w:rsid w:val="00D26ED4"/>
    <w:rsid w:val="00D2795C"/>
    <w:rsid w:val="00D27B41"/>
    <w:rsid w:val="00D306B5"/>
    <w:rsid w:val="00D307D9"/>
    <w:rsid w:val="00D3116E"/>
    <w:rsid w:val="00D3364B"/>
    <w:rsid w:val="00D349C3"/>
    <w:rsid w:val="00D34EEF"/>
    <w:rsid w:val="00D35CC2"/>
    <w:rsid w:val="00D364D3"/>
    <w:rsid w:val="00D37AE7"/>
    <w:rsid w:val="00D416EB"/>
    <w:rsid w:val="00D4665A"/>
    <w:rsid w:val="00D46B18"/>
    <w:rsid w:val="00D52754"/>
    <w:rsid w:val="00D57691"/>
    <w:rsid w:val="00D5787C"/>
    <w:rsid w:val="00D6411B"/>
    <w:rsid w:val="00D6440A"/>
    <w:rsid w:val="00D66E2D"/>
    <w:rsid w:val="00D73FA5"/>
    <w:rsid w:val="00D75242"/>
    <w:rsid w:val="00D809E9"/>
    <w:rsid w:val="00D81CF4"/>
    <w:rsid w:val="00D8343A"/>
    <w:rsid w:val="00D8456B"/>
    <w:rsid w:val="00D84AC2"/>
    <w:rsid w:val="00D85D5D"/>
    <w:rsid w:val="00D860EB"/>
    <w:rsid w:val="00D91251"/>
    <w:rsid w:val="00D91DD4"/>
    <w:rsid w:val="00D9574A"/>
    <w:rsid w:val="00D964AC"/>
    <w:rsid w:val="00DA1C75"/>
    <w:rsid w:val="00DA28AF"/>
    <w:rsid w:val="00DA4BE8"/>
    <w:rsid w:val="00DA4C30"/>
    <w:rsid w:val="00DA56A8"/>
    <w:rsid w:val="00DA64DD"/>
    <w:rsid w:val="00DA6AB7"/>
    <w:rsid w:val="00DA7B72"/>
    <w:rsid w:val="00DB2F11"/>
    <w:rsid w:val="00DC03BB"/>
    <w:rsid w:val="00DC1EEC"/>
    <w:rsid w:val="00DC22B4"/>
    <w:rsid w:val="00DC3A83"/>
    <w:rsid w:val="00DC59DF"/>
    <w:rsid w:val="00DD102D"/>
    <w:rsid w:val="00DD6BC7"/>
    <w:rsid w:val="00DD7F81"/>
    <w:rsid w:val="00DE04BA"/>
    <w:rsid w:val="00DE1A49"/>
    <w:rsid w:val="00DE2648"/>
    <w:rsid w:val="00DE2935"/>
    <w:rsid w:val="00DE3AF3"/>
    <w:rsid w:val="00DE5498"/>
    <w:rsid w:val="00DE57DA"/>
    <w:rsid w:val="00DE60F6"/>
    <w:rsid w:val="00DE69BF"/>
    <w:rsid w:val="00DE7A6D"/>
    <w:rsid w:val="00DE7FC2"/>
    <w:rsid w:val="00DF33AE"/>
    <w:rsid w:val="00DF3E83"/>
    <w:rsid w:val="00DF5248"/>
    <w:rsid w:val="00DF62FE"/>
    <w:rsid w:val="00DF6F6C"/>
    <w:rsid w:val="00E0101E"/>
    <w:rsid w:val="00E01786"/>
    <w:rsid w:val="00E06701"/>
    <w:rsid w:val="00E077C0"/>
    <w:rsid w:val="00E12A92"/>
    <w:rsid w:val="00E136EC"/>
    <w:rsid w:val="00E15000"/>
    <w:rsid w:val="00E20ABA"/>
    <w:rsid w:val="00E21BF3"/>
    <w:rsid w:val="00E22695"/>
    <w:rsid w:val="00E22E85"/>
    <w:rsid w:val="00E23F7D"/>
    <w:rsid w:val="00E27E90"/>
    <w:rsid w:val="00E30207"/>
    <w:rsid w:val="00E32D64"/>
    <w:rsid w:val="00E35030"/>
    <w:rsid w:val="00E3579E"/>
    <w:rsid w:val="00E41088"/>
    <w:rsid w:val="00E4762E"/>
    <w:rsid w:val="00E477B0"/>
    <w:rsid w:val="00E50AE1"/>
    <w:rsid w:val="00E50CC6"/>
    <w:rsid w:val="00E513DC"/>
    <w:rsid w:val="00E51803"/>
    <w:rsid w:val="00E54176"/>
    <w:rsid w:val="00E55600"/>
    <w:rsid w:val="00E55C24"/>
    <w:rsid w:val="00E57F7E"/>
    <w:rsid w:val="00E62920"/>
    <w:rsid w:val="00E6474B"/>
    <w:rsid w:val="00E64CD5"/>
    <w:rsid w:val="00E66D1F"/>
    <w:rsid w:val="00E66F99"/>
    <w:rsid w:val="00E72716"/>
    <w:rsid w:val="00E80A5B"/>
    <w:rsid w:val="00E81D41"/>
    <w:rsid w:val="00E850CE"/>
    <w:rsid w:val="00E86951"/>
    <w:rsid w:val="00E872AC"/>
    <w:rsid w:val="00E91B58"/>
    <w:rsid w:val="00E9209E"/>
    <w:rsid w:val="00E930AF"/>
    <w:rsid w:val="00E94A56"/>
    <w:rsid w:val="00E950DB"/>
    <w:rsid w:val="00E95763"/>
    <w:rsid w:val="00E965B3"/>
    <w:rsid w:val="00EA02D9"/>
    <w:rsid w:val="00EA4315"/>
    <w:rsid w:val="00EA6C41"/>
    <w:rsid w:val="00EA6D0F"/>
    <w:rsid w:val="00EB042E"/>
    <w:rsid w:val="00EB0C9E"/>
    <w:rsid w:val="00EB32E8"/>
    <w:rsid w:val="00EB3C22"/>
    <w:rsid w:val="00EB403F"/>
    <w:rsid w:val="00EB69F8"/>
    <w:rsid w:val="00EB735B"/>
    <w:rsid w:val="00EC04E4"/>
    <w:rsid w:val="00EC40F4"/>
    <w:rsid w:val="00EC47DB"/>
    <w:rsid w:val="00ED0882"/>
    <w:rsid w:val="00ED51F7"/>
    <w:rsid w:val="00ED6062"/>
    <w:rsid w:val="00ED6999"/>
    <w:rsid w:val="00ED7814"/>
    <w:rsid w:val="00ED7972"/>
    <w:rsid w:val="00ED7B66"/>
    <w:rsid w:val="00EE204D"/>
    <w:rsid w:val="00EE3262"/>
    <w:rsid w:val="00EE3310"/>
    <w:rsid w:val="00EE4248"/>
    <w:rsid w:val="00EF36A8"/>
    <w:rsid w:val="00EF4678"/>
    <w:rsid w:val="00EF633A"/>
    <w:rsid w:val="00EF7F50"/>
    <w:rsid w:val="00F041FE"/>
    <w:rsid w:val="00F04248"/>
    <w:rsid w:val="00F05C7F"/>
    <w:rsid w:val="00F05F9B"/>
    <w:rsid w:val="00F0666C"/>
    <w:rsid w:val="00F067EE"/>
    <w:rsid w:val="00F0713E"/>
    <w:rsid w:val="00F1065B"/>
    <w:rsid w:val="00F11281"/>
    <w:rsid w:val="00F12349"/>
    <w:rsid w:val="00F12E54"/>
    <w:rsid w:val="00F135E8"/>
    <w:rsid w:val="00F13F6D"/>
    <w:rsid w:val="00F20FA9"/>
    <w:rsid w:val="00F22891"/>
    <w:rsid w:val="00F2557D"/>
    <w:rsid w:val="00F261D8"/>
    <w:rsid w:val="00F26BA7"/>
    <w:rsid w:val="00F2779C"/>
    <w:rsid w:val="00F3085A"/>
    <w:rsid w:val="00F31C67"/>
    <w:rsid w:val="00F33CB2"/>
    <w:rsid w:val="00F357FA"/>
    <w:rsid w:val="00F363F7"/>
    <w:rsid w:val="00F37DDE"/>
    <w:rsid w:val="00F4082C"/>
    <w:rsid w:val="00F40C32"/>
    <w:rsid w:val="00F415A3"/>
    <w:rsid w:val="00F44A10"/>
    <w:rsid w:val="00F450A5"/>
    <w:rsid w:val="00F45E70"/>
    <w:rsid w:val="00F467B2"/>
    <w:rsid w:val="00F558CA"/>
    <w:rsid w:val="00F55A09"/>
    <w:rsid w:val="00F55E00"/>
    <w:rsid w:val="00F5621A"/>
    <w:rsid w:val="00F60235"/>
    <w:rsid w:val="00F64FBD"/>
    <w:rsid w:val="00F6589C"/>
    <w:rsid w:val="00F65917"/>
    <w:rsid w:val="00F660F2"/>
    <w:rsid w:val="00F66196"/>
    <w:rsid w:val="00F701FA"/>
    <w:rsid w:val="00F713BB"/>
    <w:rsid w:val="00F7146C"/>
    <w:rsid w:val="00F73364"/>
    <w:rsid w:val="00F74005"/>
    <w:rsid w:val="00F74589"/>
    <w:rsid w:val="00F7618F"/>
    <w:rsid w:val="00F7798B"/>
    <w:rsid w:val="00F80825"/>
    <w:rsid w:val="00F80FC6"/>
    <w:rsid w:val="00F81434"/>
    <w:rsid w:val="00F826AE"/>
    <w:rsid w:val="00F848F8"/>
    <w:rsid w:val="00F938FE"/>
    <w:rsid w:val="00F93EDC"/>
    <w:rsid w:val="00FA0327"/>
    <w:rsid w:val="00FA16DE"/>
    <w:rsid w:val="00FA2C48"/>
    <w:rsid w:val="00FA36D6"/>
    <w:rsid w:val="00FA5F7F"/>
    <w:rsid w:val="00FB05B7"/>
    <w:rsid w:val="00FB2040"/>
    <w:rsid w:val="00FB2A89"/>
    <w:rsid w:val="00FB50EE"/>
    <w:rsid w:val="00FC3585"/>
    <w:rsid w:val="00FC4153"/>
    <w:rsid w:val="00FC621F"/>
    <w:rsid w:val="00FD0170"/>
    <w:rsid w:val="00FD0458"/>
    <w:rsid w:val="00FD0841"/>
    <w:rsid w:val="00FD4C69"/>
    <w:rsid w:val="00FD6ED7"/>
    <w:rsid w:val="00FE054C"/>
    <w:rsid w:val="00FE2F9C"/>
    <w:rsid w:val="00FE44C2"/>
    <w:rsid w:val="00FE4FC2"/>
    <w:rsid w:val="00FE7205"/>
    <w:rsid w:val="00FF143B"/>
    <w:rsid w:val="00FF1A29"/>
    <w:rsid w:val="00FF381C"/>
    <w:rsid w:val="00FF6831"/>
    <w:rsid w:val="00FF6B00"/>
    <w:rsid w:val="067AE05A"/>
    <w:rsid w:val="0825ECE4"/>
    <w:rsid w:val="152FA25B"/>
    <w:rsid w:val="20E42B21"/>
    <w:rsid w:val="22CEE935"/>
    <w:rsid w:val="23B1E1DE"/>
    <w:rsid w:val="2488AB86"/>
    <w:rsid w:val="24A26D91"/>
    <w:rsid w:val="2D15F172"/>
    <w:rsid w:val="2EE90ECD"/>
    <w:rsid w:val="3657B641"/>
    <w:rsid w:val="38A6939A"/>
    <w:rsid w:val="50071ABF"/>
    <w:rsid w:val="50F12840"/>
    <w:rsid w:val="537D33A0"/>
    <w:rsid w:val="5D9EC4EB"/>
    <w:rsid w:val="5F2CB6F3"/>
    <w:rsid w:val="61AA7CF6"/>
    <w:rsid w:val="63BF766E"/>
    <w:rsid w:val="68BA196C"/>
    <w:rsid w:val="704553F3"/>
    <w:rsid w:val="71D30605"/>
    <w:rsid w:val="78C8BE35"/>
    <w:rsid w:val="7DD9E9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98EB97"/>
  <w14:defaultImageDpi w14:val="32767"/>
  <w15:chartTrackingRefBased/>
  <w15:docId w15:val="{074EAE15-D291-C744-B3F9-379C26B5F2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cs="Times New Roman" w:eastAsiaTheme="minorEastAsi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semiHidden="1" w:unhideWhenUsed="1"/>
    <w:lsdException w:name="TOC Heading" w:uiPriority="62" w:semiHidden="1"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2E86"/>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hAnsi="Arial" w:eastAsia="Times New Roman"/>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hAnsi="Arial" w:eastAsia="Times New Roman"/>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hAnsi="Cambria" w:eastAsia="Times New Roman"/>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hAnsi="Arial" w:eastAsia="Times New Roman"/>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FB2A89"/>
    <w:rPr>
      <w:rFonts w:ascii="Arial" w:hAnsi="Arial" w:eastAsia="Times New Roman" w:cs="Arial"/>
      <w:b/>
      <w:bCs/>
      <w:kern w:val="36"/>
      <w:sz w:val="36"/>
      <w:szCs w:val="36"/>
    </w:rPr>
  </w:style>
  <w:style w:type="character" w:styleId="Heading2Char" w:customStyle="1">
    <w:name w:val="Heading 2 Char"/>
    <w:link w:val="Heading2"/>
    <w:uiPriority w:val="9"/>
    <w:rsid w:val="00FB2A89"/>
    <w:rPr>
      <w:rFonts w:ascii="Arial" w:hAnsi="Arial" w:eastAsia="Times New Roman"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hAnsi="Times New Roman" w:eastAsia="Times New Roman"/>
      <w:sz w:val="24"/>
      <w:szCs w:val="24"/>
    </w:rPr>
  </w:style>
  <w:style w:type="character" w:styleId="Hyperlink">
    <w:name w:val="Hyperlink"/>
    <w:uiPriority w:val="99"/>
    <w:unhideWhenUsed/>
    <w:rsid w:val="00F1065B"/>
    <w:rPr>
      <w:color w:val="0000FF"/>
      <w:u w:val="single"/>
    </w:rPr>
  </w:style>
  <w:style w:type="character" w:styleId="Heading3Char" w:customStyle="1">
    <w:name w:val="Heading 3 Char"/>
    <w:link w:val="Heading3"/>
    <w:uiPriority w:val="9"/>
    <w:rsid w:val="00611BF1"/>
    <w:rPr>
      <w:rFonts w:ascii="Cambria" w:hAnsi="Cambria" w:eastAsia="Times New Roman"/>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styleId="HeaderChar" w:customStyle="1">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styleId="FooterChar" w:customStyle="1">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styleId="BalloonTextChar" w:customStyle="1">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styleId="CommentTextChar" w:customStyle="1">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styleId="CommentSubjectChar" w:customStyle="1">
    <w:name w:val="Comment Subject Char"/>
    <w:link w:val="CommentSubject"/>
    <w:uiPriority w:val="99"/>
    <w:semiHidden/>
    <w:rsid w:val="00585546"/>
    <w:rPr>
      <w:b/>
      <w:bCs/>
      <w:sz w:val="24"/>
      <w:szCs w:val="24"/>
    </w:rPr>
  </w:style>
  <w:style w:type="paragraph" w:styleId="MediumList2-Accent21" w:customStyle="1">
    <w:name w:val="Medium List 2 - Accent 21"/>
    <w:hidden/>
    <w:uiPriority w:val="71"/>
    <w:rsid w:val="00585546"/>
    <w:rPr>
      <w:sz w:val="22"/>
      <w:szCs w:val="22"/>
    </w:rPr>
  </w:style>
  <w:style w:type="paragraph" w:styleId="sctxt" w:customStyle="1">
    <w:name w:val="sctxt"/>
    <w:basedOn w:val="Normal"/>
    <w:rsid w:val="00693CD8"/>
    <w:pPr>
      <w:spacing w:before="100" w:beforeAutospacing="1" w:after="100" w:afterAutospacing="1" w:line="240" w:lineRule="auto"/>
    </w:pPr>
    <w:rPr>
      <w:rFonts w:ascii="Times New Roman" w:hAnsi="Times New Roman" w:eastAsia="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styleId="EndnoteTextChar" w:customStyle="1">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styleId="prefix" w:customStyle="1">
    <w:name w:val="prefix"/>
    <w:basedOn w:val="Normal"/>
    <w:rsid w:val="00852F1A"/>
    <w:pPr>
      <w:spacing w:before="100" w:beforeAutospacing="1" w:after="100" w:afterAutospacing="1" w:line="240" w:lineRule="auto"/>
    </w:pPr>
    <w:rPr>
      <w:rFonts w:ascii="Times New Roman" w:hAnsi="Times New Roman" w:eastAsia="Times New Roman"/>
      <w:sz w:val="24"/>
      <w:szCs w:val="24"/>
    </w:rPr>
  </w:style>
  <w:style w:type="paragraph" w:styleId="my-footnote" w:customStyle="1">
    <w:name w:val="my-footnote"/>
    <w:basedOn w:val="Normal"/>
    <w:rsid w:val="00BF207A"/>
    <w:pPr>
      <w:spacing w:after="225" w:line="300" w:lineRule="atLeast"/>
      <w:textAlignment w:val="baseline"/>
    </w:pPr>
    <w:rPr>
      <w:rFonts w:ascii="Times New Roman" w:hAnsi="Times New Roman" w:eastAsia="Times New Roman"/>
      <w:color w:val="000000"/>
      <w:sz w:val="18"/>
      <w:szCs w:val="18"/>
    </w:rPr>
  </w:style>
  <w:style w:type="table" w:styleId="TableGridLight1" w:customStyle="1">
    <w:name w:val="Table Grid Light1"/>
    <w:basedOn w:val="TableNormal"/>
    <w:uiPriority w:val="40"/>
    <w:rsid w:val="00D91251"/>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styleId="Heading4Char" w:customStyle="1">
    <w:name w:val="Heading 4 Char"/>
    <w:link w:val="Heading4"/>
    <w:uiPriority w:val="9"/>
    <w:rsid w:val="00445D7A"/>
    <w:rPr>
      <w:rFonts w:ascii="Arial" w:hAnsi="Arial" w:eastAsia="Times New Roman" w:cs="Arial"/>
      <w:b/>
      <w:bCs/>
      <w:iCs/>
      <w:color w:val="000000"/>
      <w:sz w:val="32"/>
      <w:szCs w:val="24"/>
    </w:rPr>
  </w:style>
  <w:style w:type="character" w:styleId="Heading5Char" w:customStyle="1">
    <w:name w:val="Heading 5 Char"/>
    <w:link w:val="Heading5"/>
    <w:uiPriority w:val="9"/>
    <w:rsid w:val="00445D7A"/>
    <w:rPr>
      <w:rFonts w:ascii="Arial" w:hAnsi="Arial" w:eastAsia="Times New Roman" w:cs="Arial"/>
      <w:b/>
      <w:bCs/>
      <w:iCs/>
      <w:color w:val="000000"/>
      <w:sz w:val="28"/>
      <w:szCs w:val="28"/>
    </w:rPr>
  </w:style>
  <w:style w:type="character" w:styleId="HTMLCode">
    <w:name w:val="HTML Code"/>
    <w:uiPriority w:val="99"/>
    <w:semiHidden/>
    <w:unhideWhenUsed/>
    <w:rsid w:val="00445D7A"/>
    <w:rPr>
      <w:rFonts w:ascii="Courier New" w:hAnsi="Courier New" w:eastAsia="Times New Roman" w:cs="Courier New"/>
      <w:sz w:val="20"/>
      <w:szCs w:val="20"/>
    </w:rPr>
  </w:style>
  <w:style w:type="paragraph" w:styleId="MediumGrid1-Accent21" w:customStyle="1">
    <w:name w:val="Medium Grid 1 - Accent 21"/>
    <w:basedOn w:val="Normal"/>
    <w:uiPriority w:val="34"/>
    <w:qFormat/>
    <w:rsid w:val="006F413B"/>
    <w:pPr>
      <w:ind w:left="720"/>
      <w:contextualSpacing/>
    </w:pPr>
  </w:style>
  <w:style w:type="paragraph" w:styleId="GridTable5Dark-Accent11" w:customStyle="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styleId="MediumList2-Accent22" w:customStyle="1">
    <w:name w:val="Medium List 2 - Accent 2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styleId="DocumentMapChar" w:customStyle="1">
    <w:name w:val="Document Map Char"/>
    <w:link w:val="DocumentMap"/>
    <w:uiPriority w:val="99"/>
    <w:semiHidden/>
    <w:rsid w:val="004003DE"/>
    <w:rPr>
      <w:rFonts w:ascii="Times New Roman" w:hAnsi="Times New Roman"/>
      <w:sz w:val="24"/>
      <w:szCs w:val="24"/>
    </w:rPr>
  </w:style>
  <w:style w:type="paragraph" w:styleId="p1" w:customStyle="1">
    <w:name w:val="p1"/>
    <w:basedOn w:val="Normal"/>
    <w:rsid w:val="009C6E1E"/>
    <w:pPr>
      <w:spacing w:after="0" w:line="240" w:lineRule="auto"/>
    </w:pPr>
    <w:rPr>
      <w:rFonts w:ascii="Lucida Grande" w:hAnsi="Lucida Grande" w:cs="Lucida Grande"/>
      <w:sz w:val="15"/>
      <w:szCs w:val="15"/>
    </w:rPr>
  </w:style>
  <w:style w:type="paragraph" w:styleId="ColorfulShading-Accent11" w:customStyle="1">
    <w:name w:val="Colorful Shading - Accent 11"/>
    <w:hidden/>
    <w:uiPriority w:val="71"/>
    <w:rsid w:val="00270F56"/>
    <w:rPr>
      <w:sz w:val="22"/>
      <w:szCs w:val="22"/>
    </w:rPr>
  </w:style>
  <w:style w:type="paragraph" w:styleId="Revision">
    <w:name w:val="Revision"/>
    <w:hidden/>
    <w:uiPriority w:val="62"/>
    <w:rsid w:val="00F2557D"/>
    <w:rPr>
      <w:sz w:val="22"/>
      <w:szCs w:val="22"/>
    </w:rPr>
  </w:style>
  <w:style w:type="character" w:styleId="UnresolvedMention">
    <w:name w:val="Unresolved Mention"/>
    <w:uiPriority w:val="99"/>
    <w:unhideWhenUsed/>
    <w:rsid w:val="008E179C"/>
    <w:rPr>
      <w:color w:val="605E5C"/>
      <w:shd w:val="clear" w:color="auto" w:fill="E1DFDD"/>
    </w:rPr>
  </w:style>
  <w:style w:type="character" w:styleId="Mention">
    <w:name w:val="Mention"/>
    <w:basedOn w:val="DefaultParagraphFont"/>
    <w:uiPriority w:val="99"/>
    <w:unhideWhenUsed/>
    <w:rsid w:val="004570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w3.org/TR/WCAG21/" TargetMode="External" Id="rId26" /><Relationship Type="http://schemas.openxmlformats.org/officeDocument/2006/relationships/hyperlink" Target="http://www.w3.org/TR/WCAG20/" TargetMode="External" Id="rId21" /><Relationship Type="http://schemas.openxmlformats.org/officeDocument/2006/relationships/hyperlink" Target="http://www.w3.org/TR/WCAG20/" TargetMode="External" Id="rId42" /><Relationship Type="http://schemas.openxmlformats.org/officeDocument/2006/relationships/hyperlink" Target="https://www.w3.org/TR/WCAG21/" TargetMode="External" Id="rId47" /><Relationship Type="http://schemas.openxmlformats.org/officeDocument/2006/relationships/hyperlink" Target="http://www.w3.org/TR/WCAG20/" TargetMode="External" Id="rId63" /><Relationship Type="http://schemas.openxmlformats.org/officeDocument/2006/relationships/footer" Target="footer1.xml" Id="rId68" /><Relationship Type="http://schemas.openxmlformats.org/officeDocument/2006/relationships/customXml" Target="../customXml/item2.xml" Id="rId2" /><Relationship Type="http://schemas.openxmlformats.org/officeDocument/2006/relationships/hyperlink" Target="http://www.w3.org/TR/WCAG20/" TargetMode="External" Id="rId16" /><Relationship Type="http://schemas.openxmlformats.org/officeDocument/2006/relationships/hyperlink" Target="http://www.w3.org/TR/WCAG20/" TargetMode="External" Id="rId29" /><Relationship Type="http://schemas.openxmlformats.org/officeDocument/2006/relationships/endnotes" Target="endnotes.xml" Id="rId11" /><Relationship Type="http://schemas.openxmlformats.org/officeDocument/2006/relationships/hyperlink" Target="http://www.w3.org/TR/WCAG20/" TargetMode="External" Id="rId24" /><Relationship Type="http://schemas.openxmlformats.org/officeDocument/2006/relationships/hyperlink" Target="http://www.w3.org/TR/WCAG20/" TargetMode="External" Id="rId32" /><Relationship Type="http://schemas.openxmlformats.org/officeDocument/2006/relationships/hyperlink" Target="https://www.w3.org/TR/WCAG21/" TargetMode="External" Id="rId37" /><Relationship Type="http://schemas.openxmlformats.org/officeDocument/2006/relationships/hyperlink" Target="http://www.w3.org/TR/WCAG20/" TargetMode="External" Id="rId40" /><Relationship Type="http://schemas.openxmlformats.org/officeDocument/2006/relationships/hyperlink" Target="http://www.w3.org/TR/WCAG20/" TargetMode="External" Id="rId45" /><Relationship Type="http://schemas.openxmlformats.org/officeDocument/2006/relationships/hyperlink" Target="https://www.w3.org/TR/WCAG21/" TargetMode="External" Id="rId53" /><Relationship Type="http://schemas.openxmlformats.org/officeDocument/2006/relationships/hyperlink" Target="http://www.w3.org/TR/WCAG20/" TargetMode="External" Id="rId58" /><Relationship Type="http://schemas.openxmlformats.org/officeDocument/2006/relationships/header" Target="header1.xml" Id="rId66" /><Relationship Type="http://schemas.openxmlformats.org/officeDocument/2006/relationships/theme" Target="theme/theme1.xml" Id="rId74" /><Relationship Type="http://schemas.openxmlformats.org/officeDocument/2006/relationships/customXml" Target="../customXml/item5.xml" Id="rId5" /><Relationship Type="http://schemas.openxmlformats.org/officeDocument/2006/relationships/hyperlink" Target="http://www.w3.org/TR/WCAG20/" TargetMode="External" Id="rId61" /><Relationship Type="http://schemas.openxmlformats.org/officeDocument/2006/relationships/hyperlink" Target="http://www.w3.org/TR/WCAG20/" TargetMode="External" Id="rId19" /><Relationship Type="http://schemas.openxmlformats.org/officeDocument/2006/relationships/hyperlink" Target="https://www.w3.org/TR/WCAG20/" TargetMode="External" Id="rId14" /><Relationship Type="http://schemas.openxmlformats.org/officeDocument/2006/relationships/hyperlink" Target="http://www.w3.org/TR/WCAG20/" TargetMode="External" Id="rId22" /><Relationship Type="http://schemas.openxmlformats.org/officeDocument/2006/relationships/hyperlink" Target="http://www.w3.org/TR/WCAG20/" TargetMode="External" Id="rId27" /><Relationship Type="http://schemas.openxmlformats.org/officeDocument/2006/relationships/hyperlink" Target="http://www.w3.org/TR/WCAG20/" TargetMode="External" Id="rId30" /><Relationship Type="http://schemas.openxmlformats.org/officeDocument/2006/relationships/hyperlink" Target="https://www.w3.org/TR/WCAG21/" TargetMode="External" Id="rId35" /><Relationship Type="http://schemas.openxmlformats.org/officeDocument/2006/relationships/hyperlink" Target="http://www.w3.org/TR/WCAG20/" TargetMode="External" Id="rId43" /><Relationship Type="http://schemas.openxmlformats.org/officeDocument/2006/relationships/hyperlink" Target="https://www.w3.org/TR/WCAG21/" TargetMode="External" Id="rId48" /><Relationship Type="http://schemas.openxmlformats.org/officeDocument/2006/relationships/hyperlink" Target="http://www.w3.org/TR/WCAG20/" TargetMode="External" Id="rId56" /><Relationship Type="http://schemas.openxmlformats.org/officeDocument/2006/relationships/hyperlink" Target="https://www.w3.org/TR/WCAG21/" TargetMode="External" Id="rId64" /><Relationship Type="http://schemas.openxmlformats.org/officeDocument/2006/relationships/footer" Target="footer2.xml" Id="rId69" /><Relationship Type="http://schemas.openxmlformats.org/officeDocument/2006/relationships/settings" Target="settings.xml" Id="rId8" /><Relationship Type="http://schemas.openxmlformats.org/officeDocument/2006/relationships/hyperlink" Target="http://www.w3.org/TR/WCAG20/" TargetMode="External" Id="rId51" /><Relationship Type="http://schemas.openxmlformats.org/officeDocument/2006/relationships/fontTable" Target="fontTable.xml" Id="rId72" /><Relationship Type="http://schemas.openxmlformats.org/officeDocument/2006/relationships/customXml" Target="../customXml/item3.xml" Id="rId3" /><Relationship Type="http://schemas.openxmlformats.org/officeDocument/2006/relationships/hyperlink" Target="http://www.w3.org/TR/2008/REC-WCAG20-20081211" TargetMode="External" Id="rId12" /><Relationship Type="http://schemas.openxmlformats.org/officeDocument/2006/relationships/hyperlink" Target="http://www.w3.org/TR/WCAG20/" TargetMode="External" Id="rId17" /><Relationship Type="http://schemas.openxmlformats.org/officeDocument/2006/relationships/hyperlink" Target="http://www.w3.org/TR/WCAG20/" TargetMode="External" Id="rId25" /><Relationship Type="http://schemas.openxmlformats.org/officeDocument/2006/relationships/hyperlink" Target="http://www.w3.org/TR/WCAG20/" TargetMode="External" Id="rId33" /><Relationship Type="http://schemas.openxmlformats.org/officeDocument/2006/relationships/hyperlink" Target="http://www.w3.org/TR/WCAG20/" TargetMode="External" Id="rId38" /><Relationship Type="http://schemas.openxmlformats.org/officeDocument/2006/relationships/hyperlink" Target="http://www.w3.org/TR/WCAG20/" TargetMode="External" Id="rId46" /><Relationship Type="http://schemas.openxmlformats.org/officeDocument/2006/relationships/hyperlink" Target="http://www.w3.org/TR/WCAG20/" TargetMode="External" Id="rId59" /><Relationship Type="http://schemas.openxmlformats.org/officeDocument/2006/relationships/header" Target="header2.xml" Id="rId67" /><Relationship Type="http://schemas.openxmlformats.org/officeDocument/2006/relationships/hyperlink" Target="http://www.w3.org/TR/WCAG20/" TargetMode="External" Id="rId20" /><Relationship Type="http://schemas.openxmlformats.org/officeDocument/2006/relationships/hyperlink" Target="http://www.w3.org/TR/WCAG20/" TargetMode="External" Id="rId41" /><Relationship Type="http://schemas.openxmlformats.org/officeDocument/2006/relationships/hyperlink" Target="https://www.w3.org/TR/WCAG21/" TargetMode="External" Id="rId54" /><Relationship Type="http://schemas.openxmlformats.org/officeDocument/2006/relationships/hyperlink" Target="http://www.w3.org/TR/WCAG20/" TargetMode="External" Id="rId62" /><Relationship Type="http://schemas.openxmlformats.org/officeDocument/2006/relationships/header" Target="header3.xml" Id="rId7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http://www.w3.org/TR/WCAG20/" TargetMode="External" Id="rId15" /><Relationship Type="http://schemas.openxmlformats.org/officeDocument/2006/relationships/hyperlink" Target="http://www.w3.org/TR/WCAG20/" TargetMode="External" Id="rId23" /><Relationship Type="http://schemas.openxmlformats.org/officeDocument/2006/relationships/hyperlink" Target="http://www.w3.org/TR/WCAG20/" TargetMode="External" Id="rId28" /><Relationship Type="http://schemas.openxmlformats.org/officeDocument/2006/relationships/hyperlink" Target="https://www.w3.org/TR/WCAG21/" TargetMode="External" Id="rId36" /><Relationship Type="http://schemas.openxmlformats.org/officeDocument/2006/relationships/hyperlink" Target="http://www.w3.org/TR/WCAG20/" TargetMode="External" Id="rId49" /><Relationship Type="http://schemas.openxmlformats.org/officeDocument/2006/relationships/hyperlink" Target="http://www.w3.org/TR/WCAG20/" TargetMode="External" Id="rId57" /><Relationship Type="http://schemas.openxmlformats.org/officeDocument/2006/relationships/footnotes" Target="footnotes.xml" Id="rId10" /><Relationship Type="http://schemas.openxmlformats.org/officeDocument/2006/relationships/hyperlink" Target="http://www.w3.org/TR/WCAG20/" TargetMode="External" Id="rId31" /><Relationship Type="http://schemas.openxmlformats.org/officeDocument/2006/relationships/hyperlink" Target="http://www.w3.org/TR/WCAG20/" TargetMode="External" Id="rId44" /><Relationship Type="http://schemas.openxmlformats.org/officeDocument/2006/relationships/hyperlink" Target="https://www.w3.org/TR/WCAG21/" TargetMode="External" Id="rId52" /><Relationship Type="http://schemas.openxmlformats.org/officeDocument/2006/relationships/hyperlink" Target="http://www.w3.org/TR/WCAG20/" TargetMode="External" Id="rId60" /><Relationship Type="http://schemas.openxmlformats.org/officeDocument/2006/relationships/hyperlink" Target="http://www.mathworks.com/trademarks" TargetMode="External" Id="rId65" /><Relationship Type="http://schemas.microsoft.com/office/2011/relationships/people" Target="people.xml" Id="rId73"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w3.org/TR/WCAG21" TargetMode="External" Id="rId13" /><Relationship Type="http://schemas.openxmlformats.org/officeDocument/2006/relationships/hyperlink" Target="http://www.w3.org/TR/WCAG20/" TargetMode="External" Id="rId18" /><Relationship Type="http://schemas.openxmlformats.org/officeDocument/2006/relationships/hyperlink" Target="http://www.w3.org/TR/WCAG20/" TargetMode="External" Id="rId39" /><Relationship Type="http://schemas.openxmlformats.org/officeDocument/2006/relationships/hyperlink" Target="https://www.w3.org/TR/WCAG21/" TargetMode="External" Id="rId34" /><Relationship Type="http://schemas.openxmlformats.org/officeDocument/2006/relationships/hyperlink" Target="http://www.w3.org/TR/WCAG20/" TargetMode="External" Id="rId50" /><Relationship Type="http://schemas.openxmlformats.org/officeDocument/2006/relationships/hyperlink" Target="https://www.w3.org/TR/WCAG21/" TargetMode="External" Id="rId55" /><Relationship Type="http://schemas.openxmlformats.org/officeDocument/2006/relationships/styles" Target="styles.xml" Id="rId7" /><Relationship Type="http://schemas.openxmlformats.org/officeDocument/2006/relationships/footer" Target="footer3.xml" Id="rId71"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7C0B046CE7BD4DA7537DB0C604CF5D" ma:contentTypeVersion="14" ma:contentTypeDescription="Create a new document." ma:contentTypeScope="" ma:versionID="9ad87d8f1a8c162ae8122d94000ad898">
  <xsd:schema xmlns:xsd="http://www.w3.org/2001/XMLSchema" xmlns:xs="http://www.w3.org/2001/XMLSchema" xmlns:p="http://schemas.microsoft.com/office/2006/metadata/properties" xmlns:ns2="30fe9c79-142a-44af-b518-be7617446aa0" xmlns:ns3="25f9304e-ee67-4d20-b30f-ef26b2e65ecc" targetNamespace="http://schemas.microsoft.com/office/2006/metadata/properties" ma:root="true" ma:fieldsID="9b6507949a62ed276cf4b45001091fee" ns2:_="" ns3:_="">
    <xsd:import namespace="30fe9c79-142a-44af-b518-be7617446aa0"/>
    <xsd:import namespace="25f9304e-ee67-4d20-b30f-ef26b2e65e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e9c79-142a-44af-b518-be7617446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c2fbcc8-9673-4dab-87c4-578ccfafc19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f9304e-ee67-4d20-b30f-ef26b2e65e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b0c969f-ff42-44e0-815d-a56dd7c120ec}" ma:internalName="TaxCatchAll" ma:showField="CatchAllData" ma:web="25f9304e-ee67-4d20-b30f-ef26b2e65e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5f9304e-ee67-4d20-b30f-ef26b2e65ecc" xsi:nil="true"/>
    <lcf76f155ced4ddcb4097134ff3c332f xmlns="30fe9c79-142a-44af-b518-be7617446aa0">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4972D-8E23-498F-BAF0-04E6E6BA5958}">
  <ds:schemaRefs>
    <ds:schemaRef ds:uri="http://schemas.microsoft.com/sharepoint/v3/contenttype/forms"/>
  </ds:schemaRefs>
</ds:datastoreItem>
</file>

<file path=customXml/itemProps2.xml><?xml version="1.0" encoding="utf-8"?>
<ds:datastoreItem xmlns:ds="http://schemas.openxmlformats.org/officeDocument/2006/customXml" ds:itemID="{9479C4D8-BE7C-4473-BD83-D6ACEA1FA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e9c79-142a-44af-b518-be7617446aa0"/>
    <ds:schemaRef ds:uri="25f9304e-ee67-4d20-b30f-ef26b2e65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DBCC1-08CF-40AB-AE5A-1BFFB0672A71}">
  <ds:schemaRefs>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30fe9c79-142a-44af-b518-be7617446aa0"/>
    <ds:schemaRef ds:uri="http://schemas.microsoft.com/office/2006/documentManagement/types"/>
    <ds:schemaRef ds:uri="http://schemas.openxmlformats.org/package/2006/metadata/core-properties"/>
    <ds:schemaRef ds:uri="25f9304e-ee67-4d20-b30f-ef26b2e65ecc"/>
    <ds:schemaRef ds:uri="http://purl.org/dc/terms/"/>
  </ds:schemaRefs>
</ds:datastoreItem>
</file>

<file path=customXml/itemProps4.xml><?xml version="1.0" encoding="utf-8"?>
<ds:datastoreItem xmlns:ds="http://schemas.openxmlformats.org/officeDocument/2006/customXml" ds:itemID="{BB8A602B-62C2-4D8F-9A34-18B5EC3E60F7}">
  <ds:schemaRefs>
    <ds:schemaRef ds:uri="http://schemas.microsoft.com/sharepoint/events"/>
  </ds:schemaRefs>
</ds:datastoreItem>
</file>

<file path=customXml/itemProps5.xml><?xml version="1.0" encoding="utf-8"?>
<ds:datastoreItem xmlns:ds="http://schemas.openxmlformats.org/officeDocument/2006/customXml" ds:itemID="{B6DD6C9D-B635-44CC-93E7-39BEAB12CAF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Oracle Corporation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mvandooz</dc:creator>
  <keywords/>
  <lastModifiedBy>Jayavidhi Kumar</lastModifiedBy>
  <revision>8</revision>
  <lastPrinted>2020-07-01T15:20:00.0000000Z</lastPrinted>
  <dcterms:created xsi:type="dcterms:W3CDTF">2024-09-09T19:43:00.0000000Z</dcterms:created>
  <dcterms:modified xsi:type="dcterms:W3CDTF">2025-09-23T12:33:03.7028212Z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0x010100B87C0B046CE7BD4DA7537DB0C604CF5D</vt:lpwstr>
  </property>
  <property fmtid="{D5CDD505-2E9C-101B-9397-08002B2CF9AE}" pid="3" name="_dlc_DocIdItemGuid">
    <vt:lpwstr>1c323af2-14ee-44c4-adb6-40641e3263c6</vt:lpwstr>
  </property>
  <property fmtid="{D5CDD505-2E9C-101B-9397-08002B2CF9AE}" pid="4" name="MediaServiceImageTags">
    <vt:lpwstr/>
  </property>
  <property fmtid="{D5CDD505-2E9C-101B-9397-08002B2CF9AE}" pid="5" name="docLang">
    <vt:lpwstr>en</vt:lpwstr>
  </property>
</Properties>
</file>